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F6261">
        <w:tc>
          <w:tcPr>
            <w:tcW w:w="509" w:type="dxa"/>
          </w:tcPr>
          <w:p w:rsidR="001F6261" w:rsidRDefault="00704F4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F6261" w:rsidRDefault="00704F42" w:rsidP="00704F4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13.340.10</w:t>
            </w:r>
            <w:r>
              <w:rPr>
                <w:rFonts w:ascii="黑体" w:eastAsia="黑体" w:hAnsi="黑体"/>
                <w:sz w:val="21"/>
                <w:szCs w:val="21"/>
              </w:rPr>
              <w:fldChar w:fldCharType="end"/>
            </w:r>
            <w:bookmarkEnd w:id="0"/>
          </w:p>
        </w:tc>
      </w:tr>
      <w:tr w:rsidR="001F6261">
        <w:tc>
          <w:tcPr>
            <w:tcW w:w="509" w:type="dxa"/>
          </w:tcPr>
          <w:p w:rsidR="001F6261" w:rsidRDefault="00704F4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F6261">
              <w:trPr>
                <w:trHeight w:hRule="exact" w:val="1021"/>
              </w:trPr>
              <w:tc>
                <w:tcPr>
                  <w:tcW w:w="9242" w:type="dxa"/>
                  <w:vAlign w:val="center"/>
                </w:tcPr>
                <w:p w:rsidR="001F6261" w:rsidRDefault="001F6261" w:rsidP="009B2777">
                  <w:pPr>
                    <w:pStyle w:val="affff9"/>
                    <w:framePr w:w="0" w:hRule="auto" w:wrap="auto" w:hAnchor="text" w:xAlign="left" w:yAlign="inline" w:anchorLock="0"/>
                    <w:ind w:left="420" w:right="624"/>
                    <w:rPr>
                      <w:rFonts w:ascii="宋体" w:hAnsi="宋体"/>
                      <w:sz w:val="28"/>
                      <w:szCs w:val="28"/>
                    </w:rPr>
                  </w:pPr>
                </w:p>
              </w:tc>
            </w:tr>
          </w:tbl>
          <w:p w:rsidR="001F6261" w:rsidRDefault="00704F42" w:rsidP="00704F4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w:t>
            </w:r>
            <w:r>
              <w:rPr>
                <w:rFonts w:ascii="黑体" w:eastAsia="黑体" w:hAnsi="黑体" w:hint="eastAsia"/>
                <w:sz w:val="21"/>
                <w:szCs w:val="21"/>
              </w:rPr>
              <w:t xml:space="preserve"> </w:t>
            </w:r>
            <w:r>
              <w:rPr>
                <w:rFonts w:ascii="黑体" w:eastAsia="黑体" w:hAnsi="黑体"/>
                <w:sz w:val="21"/>
                <w:szCs w:val="21"/>
              </w:rPr>
              <w:t>73</w:t>
            </w:r>
            <w:r>
              <w:rPr>
                <w:rFonts w:ascii="黑体" w:eastAsia="黑体" w:hAnsi="黑体"/>
                <w:sz w:val="21"/>
                <w:szCs w:val="21"/>
              </w:rPr>
              <w:fldChar w:fldCharType="end"/>
            </w:r>
            <w:bookmarkEnd w:id="1"/>
          </w:p>
        </w:tc>
      </w:tr>
    </w:tbl>
    <w:p w:rsidR="001F6261" w:rsidRDefault="00704F42">
      <w:pPr>
        <w:pStyle w:val="affffa"/>
        <w:framePr w:w="9639" w:h="961" w:hRule="exact" w:hSpace="181" w:vSpace="181" w:wrap="around" w:hAnchor="page" w:x="1305" w:y="1921"/>
        <w:rPr>
          <w:rFonts w:ascii="黑体" w:eastAsia="黑体" w:hAnsi="黑体"/>
          <w:b w:val="0"/>
          <w:bCs w:val="0"/>
          <w:w w:val="100"/>
          <w:sz w:val="84"/>
          <w:szCs w:val="84"/>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rsidR="001F6261" w:rsidRDefault="00704F42">
      <w:pPr>
        <w:pStyle w:val="afffffffffc"/>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5</w:t>
      </w:r>
      <w:r>
        <w:fldChar w:fldCharType="end"/>
      </w:r>
      <w:bookmarkEnd w:id="5"/>
    </w:p>
    <w:p w:rsidR="001F6261" w:rsidRDefault="00704F42">
      <w:pPr>
        <w:pStyle w:val="afffffffffd"/>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1F6261" w:rsidRDefault="00704F4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ACC7B7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1F6261" w:rsidRDefault="001F6261">
      <w:pPr>
        <w:pStyle w:val="affffa"/>
        <w:framePr w:w="9639" w:h="6976" w:hRule="exact" w:hSpace="0" w:vSpace="0" w:wrap="around" w:hAnchor="page" w:y="6408"/>
        <w:jc w:val="center"/>
        <w:rPr>
          <w:rFonts w:ascii="黑体" w:eastAsia="黑体" w:hAnsi="黑体"/>
          <w:b w:val="0"/>
          <w:bCs w:val="0"/>
          <w:w w:val="100"/>
        </w:rPr>
      </w:pPr>
    </w:p>
    <w:p w:rsidR="001F6261" w:rsidRDefault="00704F42">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861F94">
        <w:t>供热管网抢修专用服</w:t>
      </w:r>
      <w:r>
        <w:fldChar w:fldCharType="end"/>
      </w:r>
      <w:bookmarkEnd w:id="7"/>
    </w:p>
    <w:p w:rsidR="001F6261" w:rsidRDefault="001F6261">
      <w:pPr>
        <w:framePr w:w="9639" w:h="6974" w:hRule="exact" w:wrap="around" w:vAnchor="page" w:hAnchor="page" w:x="1419" w:y="6408" w:anchorLock="1"/>
        <w:ind w:left="-1418"/>
      </w:pPr>
    </w:p>
    <w:p w:rsidR="001F6261" w:rsidRDefault="00704F42">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sidR="00406389">
        <w:rPr>
          <w:rFonts w:eastAsia="黑体" w:hint="eastAsia"/>
          <w:szCs w:val="28"/>
        </w:rPr>
        <w:t>点击此处添加标准名称的英文译名</w:t>
      </w:r>
      <w:r>
        <w:rPr>
          <w:rFonts w:eastAsia="黑体"/>
          <w:szCs w:val="28"/>
        </w:rPr>
        <w:fldChar w:fldCharType="end"/>
      </w:r>
      <w:bookmarkEnd w:id="8"/>
    </w:p>
    <w:p w:rsidR="001F6261" w:rsidRDefault="001F6261">
      <w:pPr>
        <w:framePr w:w="9639" w:h="6974" w:hRule="exact" w:wrap="around" w:vAnchor="page" w:hAnchor="page" w:x="1419" w:y="6408" w:anchorLock="1"/>
        <w:spacing w:line="760" w:lineRule="exact"/>
        <w:ind w:left="-1418"/>
      </w:pPr>
    </w:p>
    <w:p w:rsidR="001F6261" w:rsidRDefault="001F6261">
      <w:pPr>
        <w:pStyle w:val="afffffff2"/>
        <w:framePr w:w="9639" w:h="6974" w:hRule="exact" w:wrap="around" w:vAnchor="page" w:hAnchor="page" w:x="1419" w:y="6408" w:anchorLock="1"/>
        <w:textAlignment w:val="bottom"/>
        <w:rPr>
          <w:rFonts w:eastAsia="黑体"/>
          <w:szCs w:val="28"/>
        </w:rPr>
      </w:pPr>
    </w:p>
    <w:bookmarkStart w:id="9" w:name="_GoBack"/>
    <w:p w:rsidR="001F6261" w:rsidRDefault="00704F42">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9B2777">
        <w:rPr>
          <w:sz w:val="24"/>
          <w:szCs w:val="28"/>
        </w:rPr>
      </w:r>
      <w:r w:rsidR="00DC1B60">
        <w:rPr>
          <w:sz w:val="24"/>
          <w:szCs w:val="28"/>
        </w:rPr>
        <w:fldChar w:fldCharType="separate"/>
      </w:r>
      <w:r>
        <w:rPr>
          <w:sz w:val="24"/>
          <w:szCs w:val="28"/>
        </w:rPr>
        <w:fldChar w:fldCharType="end"/>
      </w:r>
      <w:bookmarkEnd w:id="10"/>
      <w:bookmarkEnd w:id="9"/>
    </w:p>
    <w:p w:rsidR="001F6261" w:rsidRDefault="00704F42">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sidR="009B2777">
        <w:rPr>
          <w:sz w:val="21"/>
          <w:szCs w:val="28"/>
        </w:rPr>
      </w:r>
      <w:r>
        <w:rPr>
          <w:sz w:val="21"/>
          <w:szCs w:val="28"/>
        </w:rPr>
        <w:fldChar w:fldCharType="separate"/>
      </w:r>
      <w:r w:rsidR="009B2777">
        <w:rPr>
          <w:sz w:val="21"/>
          <w:szCs w:val="28"/>
        </w:rPr>
        <w:t> </w:t>
      </w:r>
      <w:r w:rsidR="009B2777">
        <w:rPr>
          <w:sz w:val="21"/>
          <w:szCs w:val="28"/>
        </w:rPr>
        <w:t> </w:t>
      </w:r>
      <w:r w:rsidR="009B2777">
        <w:rPr>
          <w:sz w:val="21"/>
          <w:szCs w:val="28"/>
        </w:rPr>
        <w:t> </w:t>
      </w:r>
      <w:r w:rsidR="009B2777">
        <w:rPr>
          <w:sz w:val="21"/>
          <w:szCs w:val="28"/>
        </w:rPr>
        <w:t> </w:t>
      </w:r>
      <w:r w:rsidR="009B2777">
        <w:rPr>
          <w:sz w:val="21"/>
          <w:szCs w:val="28"/>
        </w:rPr>
        <w:t> </w:t>
      </w:r>
      <w:r>
        <w:rPr>
          <w:sz w:val="21"/>
          <w:szCs w:val="28"/>
        </w:rPr>
        <w:fldChar w:fldCharType="end"/>
      </w:r>
      <w:bookmarkEnd w:id="11"/>
    </w:p>
    <w:p w:rsidR="001F6261" w:rsidRDefault="00704F42">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DC1B60">
        <w:rPr>
          <w:b/>
          <w:sz w:val="21"/>
          <w:szCs w:val="28"/>
        </w:rPr>
      </w:r>
      <w:r w:rsidR="00DC1B60">
        <w:rPr>
          <w:b/>
          <w:sz w:val="21"/>
          <w:szCs w:val="28"/>
        </w:rPr>
        <w:fldChar w:fldCharType="separate"/>
      </w:r>
      <w:r>
        <w:rPr>
          <w:b/>
          <w:sz w:val="21"/>
          <w:szCs w:val="28"/>
        </w:rPr>
        <w:fldChar w:fldCharType="end"/>
      </w:r>
      <w:bookmarkEnd w:id="12"/>
    </w:p>
    <w:p w:rsidR="001F6261" w:rsidRDefault="00704F42">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5</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1F6261" w:rsidRDefault="00704F42">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5</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1F6261" w:rsidRDefault="00704F42">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大连市标准化协会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1F6261" w:rsidRDefault="00704F42">
      <w:pPr>
        <w:rPr>
          <w:rFonts w:ascii="宋体" w:hAnsi="宋体"/>
          <w:sz w:val="28"/>
          <w:szCs w:val="28"/>
        </w:rPr>
        <w:sectPr w:rsidR="001F6261">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AFCC9BB" wp14:editId="3ED3D61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1774C6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1F6261" w:rsidRDefault="00704F42">
      <w:pPr>
        <w:pStyle w:val="a6"/>
        <w:spacing w:after="360"/>
      </w:pPr>
      <w:bookmarkStart w:id="20" w:name="_Toc169601832"/>
      <w:bookmarkStart w:id="21" w:name="_Toc177998267"/>
      <w:bookmarkStart w:id="22" w:name="BookMark2"/>
      <w:r>
        <w:rPr>
          <w:spacing w:val="320"/>
        </w:rPr>
        <w:lastRenderedPageBreak/>
        <w:t>前</w:t>
      </w:r>
      <w:r>
        <w:t>言</w:t>
      </w:r>
      <w:bookmarkEnd w:id="20"/>
      <w:bookmarkEnd w:id="21"/>
    </w:p>
    <w:p w:rsidR="001F6261" w:rsidRDefault="00704F42">
      <w:pPr>
        <w:pStyle w:val="afffff"/>
        <w:ind w:firstLine="420"/>
      </w:pPr>
      <w:r>
        <w:rPr>
          <w:rFonts w:hint="eastAsia"/>
        </w:rPr>
        <w:t>本文件按照GB/T 1.1—2020《标准化工作导则  第1部分：标准化文件的结构和起草规则》的规定起草。</w:t>
      </w:r>
    </w:p>
    <w:p w:rsidR="001F6261" w:rsidRDefault="00704F42">
      <w:pPr>
        <w:pStyle w:val="afffff"/>
        <w:ind w:firstLine="420"/>
      </w:pPr>
      <w:r>
        <w:rPr>
          <w:rFonts w:hint="eastAsia"/>
        </w:rPr>
        <w:t>请注意本文件的某些内容可能涉及专利。本文件的发布机构不承担识别专利的责任。</w:t>
      </w:r>
    </w:p>
    <w:p w:rsidR="001F6261" w:rsidRDefault="00704F42">
      <w:pPr>
        <w:pStyle w:val="afffff"/>
        <w:ind w:firstLine="420"/>
      </w:pPr>
      <w:r>
        <w:rPr>
          <w:rFonts w:hint="eastAsia"/>
        </w:rPr>
        <w:t>本文件由</w:t>
      </w:r>
      <w:r w:rsidRPr="00704F42">
        <w:rPr>
          <w:rFonts w:hint="eastAsia"/>
        </w:rPr>
        <w:t>大连良格科技发展有限公司</w:t>
      </w:r>
      <w:r>
        <w:rPr>
          <w:rFonts w:hint="eastAsia"/>
        </w:rPr>
        <w:t>提出。</w:t>
      </w:r>
    </w:p>
    <w:p w:rsidR="001F6261" w:rsidRDefault="00704F42">
      <w:pPr>
        <w:pStyle w:val="afffff"/>
        <w:ind w:firstLine="420"/>
      </w:pPr>
      <w:r>
        <w:rPr>
          <w:rFonts w:hint="eastAsia"/>
        </w:rPr>
        <w:t>本文件由大连市标准化协会归口。</w:t>
      </w:r>
    </w:p>
    <w:p w:rsidR="001F6261" w:rsidRDefault="00704F42">
      <w:pPr>
        <w:pStyle w:val="afffff"/>
        <w:ind w:firstLine="420"/>
      </w:pPr>
      <w:r>
        <w:rPr>
          <w:rFonts w:hint="eastAsia"/>
        </w:rPr>
        <w:t>本文件起草单位：大连良格科技发展有限公司、大连标准认证研究院有限公司。</w:t>
      </w:r>
    </w:p>
    <w:p w:rsidR="001F6261" w:rsidRDefault="00704F42">
      <w:pPr>
        <w:pStyle w:val="afffff"/>
        <w:ind w:firstLine="420"/>
        <w:sectPr w:rsidR="001F6261">
          <w:headerReference w:type="even" r:id="rId14"/>
          <w:headerReference w:type="default" r:id="rId15"/>
          <w:footerReference w:type="even" r:id="rId16"/>
          <w:footerReference w:type="default" r:id="rId17"/>
          <w:pgSz w:w="11906" w:h="16838"/>
          <w:pgMar w:top="2410" w:right="1134" w:bottom="1134" w:left="1134" w:header="1418" w:footer="1134" w:gutter="284"/>
          <w:pgNumType w:fmt="upperRoman"/>
          <w:cols w:space="425"/>
          <w:formProt w:val="0"/>
          <w:docGrid w:linePitch="312"/>
        </w:sectPr>
      </w:pPr>
      <w:r>
        <w:rPr>
          <w:rFonts w:hint="eastAsia"/>
        </w:rPr>
        <w:t>本文件主要起草人：。</w:t>
      </w:r>
    </w:p>
    <w:p w:rsidR="001F6261" w:rsidRDefault="001F6261">
      <w:pPr>
        <w:spacing w:line="20" w:lineRule="exact"/>
        <w:jc w:val="center"/>
        <w:rPr>
          <w:rFonts w:ascii="黑体" w:eastAsia="黑体" w:hAnsi="黑体"/>
          <w:sz w:val="32"/>
          <w:szCs w:val="32"/>
        </w:rPr>
      </w:pPr>
      <w:bookmarkStart w:id="23" w:name="BookMark4"/>
      <w:bookmarkEnd w:id="22"/>
    </w:p>
    <w:p w:rsidR="001F6261" w:rsidRDefault="001F6261">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85FEFE4118E3471F9F03C2282CADD19C"/>
        </w:placeholder>
      </w:sdtPr>
      <w:sdtEndPr/>
      <w:sdtContent>
        <w:p w:rsidR="001F6261" w:rsidRDefault="00704F42" w:rsidP="00861F94">
          <w:pPr>
            <w:pStyle w:val="afffffffff2"/>
            <w:spacing w:beforeLines="1" w:before="2" w:afterLines="220" w:after="528"/>
          </w:pPr>
          <w:r>
            <w:rPr>
              <w:rFonts w:hint="eastAsia"/>
            </w:rPr>
            <w:t>供热管网抢修专用服</w:t>
          </w:r>
        </w:p>
      </w:sdtContent>
    </w:sdt>
    <w:p w:rsidR="001F6261" w:rsidRDefault="00704F42">
      <w:pPr>
        <w:pStyle w:val="affc"/>
        <w:spacing w:before="240" w:after="240"/>
      </w:pPr>
      <w:bookmarkStart w:id="25" w:name="_Toc26648465"/>
      <w:bookmarkStart w:id="26" w:name="_Toc24884211"/>
      <w:bookmarkStart w:id="27" w:name="_Toc26718930"/>
      <w:bookmarkStart w:id="28" w:name="_Toc24884218"/>
      <w:bookmarkStart w:id="29" w:name="_Toc26986771"/>
      <w:bookmarkStart w:id="30" w:name="_Toc17233333"/>
      <w:bookmarkStart w:id="31" w:name="_Toc17233325"/>
      <w:bookmarkStart w:id="32" w:name="_Toc169601833"/>
      <w:bookmarkStart w:id="33" w:name="_Toc177998268"/>
      <w:bookmarkStart w:id="34" w:name="_Toc26986530"/>
      <w:bookmarkEnd w:id="24"/>
      <w:r>
        <w:rPr>
          <w:rFonts w:hint="eastAsia"/>
        </w:rPr>
        <w:t>范围</w:t>
      </w:r>
      <w:bookmarkEnd w:id="25"/>
      <w:bookmarkEnd w:id="26"/>
      <w:bookmarkEnd w:id="27"/>
      <w:bookmarkEnd w:id="28"/>
      <w:bookmarkEnd w:id="29"/>
      <w:bookmarkEnd w:id="30"/>
      <w:bookmarkEnd w:id="31"/>
      <w:bookmarkEnd w:id="32"/>
      <w:bookmarkEnd w:id="33"/>
      <w:bookmarkEnd w:id="34"/>
    </w:p>
    <w:p w:rsidR="00E569F2" w:rsidRDefault="00704F42" w:rsidP="00E569F2">
      <w:pPr>
        <w:pStyle w:val="afffff"/>
        <w:ind w:firstLine="420"/>
      </w:pPr>
      <w:bookmarkStart w:id="35" w:name="_Toc17233334"/>
      <w:bookmarkStart w:id="36" w:name="_Toc26648466"/>
      <w:bookmarkStart w:id="37" w:name="_Toc17233326"/>
      <w:bookmarkStart w:id="38" w:name="_Toc24884219"/>
      <w:bookmarkStart w:id="39" w:name="_Toc24884212"/>
      <w:r>
        <w:rPr>
          <w:rFonts w:hint="eastAsia"/>
        </w:rPr>
        <w:t>本文件规定了</w:t>
      </w:r>
      <w:r w:rsidRPr="00704F42">
        <w:rPr>
          <w:rFonts w:hint="eastAsia"/>
        </w:rPr>
        <w:t>供热管网抢修专用服</w:t>
      </w:r>
      <w:r>
        <w:rPr>
          <w:rFonts w:hint="eastAsia"/>
        </w:rPr>
        <w:t>的术语和定义、</w:t>
      </w:r>
      <w:r w:rsidR="00E569F2">
        <w:rPr>
          <w:rFonts w:hint="eastAsia"/>
        </w:rPr>
        <w:t>型号与规格、技术要求、性能要求、试验方法、检验规则、标志、包装、运输和贮存。</w:t>
      </w:r>
    </w:p>
    <w:p w:rsidR="00E569F2" w:rsidRDefault="00E569F2" w:rsidP="00E569F2">
      <w:pPr>
        <w:pStyle w:val="afffff"/>
        <w:ind w:firstLine="420"/>
      </w:pPr>
      <w:r>
        <w:rPr>
          <w:rFonts w:hint="eastAsia"/>
        </w:rPr>
        <w:t>本文件适用于供热管网抢修作业人员为了避免环境中高温热源所产生的接触热造成的伤害所使用的专用服。</w:t>
      </w:r>
    </w:p>
    <w:p w:rsidR="001F6261" w:rsidRDefault="00704F42">
      <w:pPr>
        <w:pStyle w:val="affc"/>
        <w:spacing w:before="240" w:after="240"/>
      </w:pPr>
      <w:bookmarkStart w:id="40" w:name="_Toc169601834"/>
      <w:bookmarkStart w:id="41" w:name="_Toc26986531"/>
      <w:bookmarkStart w:id="42" w:name="_Toc177998269"/>
      <w:bookmarkStart w:id="43" w:name="_Toc26986772"/>
      <w:bookmarkStart w:id="44" w:name="_Toc26718931"/>
      <w:r>
        <w:rPr>
          <w:rFonts w:hint="eastAsia"/>
        </w:rPr>
        <w:t>规范性引用文件</w:t>
      </w:r>
      <w:bookmarkEnd w:id="35"/>
      <w:bookmarkEnd w:id="36"/>
      <w:bookmarkEnd w:id="37"/>
      <w:bookmarkEnd w:id="38"/>
      <w:bookmarkEnd w:id="39"/>
      <w:bookmarkEnd w:id="40"/>
      <w:bookmarkEnd w:id="41"/>
      <w:bookmarkEnd w:id="42"/>
      <w:bookmarkEnd w:id="43"/>
      <w:bookmarkEnd w:id="44"/>
    </w:p>
    <w:p w:rsidR="001F6261" w:rsidRDefault="00DC1B60">
      <w:pPr>
        <w:pStyle w:val="afffff"/>
        <w:ind w:firstLine="420"/>
      </w:pPr>
      <w:sdt>
        <w:sdtPr>
          <w:rPr>
            <w:rFonts w:hint="eastAsia"/>
          </w:rPr>
          <w:id w:val="715848253"/>
          <w:placeholder>
            <w:docPart w:val="67EC63501C8D4598B5CC1F8A3E7EA1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704F4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rsidR="00861F94" w:rsidRPr="00175485" w:rsidRDefault="00861F94" w:rsidP="00861F94">
      <w:pPr>
        <w:pStyle w:val="afffff"/>
        <w:ind w:firstLine="420"/>
      </w:pPr>
      <w:r>
        <w:t>GB/T 52</w:t>
      </w:r>
      <w:r w:rsidRPr="00175485">
        <w:t xml:space="preserve">8  </w:t>
      </w:r>
      <w:r w:rsidRPr="00175485">
        <w:rPr>
          <w:rFonts w:hint="eastAsia"/>
        </w:rPr>
        <w:t>硫化橡胶或热塑性橡胶 拉伸应力应变性的测定</w:t>
      </w:r>
    </w:p>
    <w:p w:rsidR="00861F94" w:rsidRPr="00175485" w:rsidRDefault="00861F94" w:rsidP="00861F94">
      <w:pPr>
        <w:pStyle w:val="afffff"/>
        <w:ind w:firstLine="420"/>
      </w:pPr>
      <w:r w:rsidRPr="00175485">
        <w:t xml:space="preserve">GB/T 532  </w:t>
      </w:r>
      <w:r w:rsidRPr="00175485">
        <w:rPr>
          <w:rFonts w:hint="eastAsia"/>
        </w:rPr>
        <w:t>硫化橡胶或热塑性橡胶与织物粘合度的测定</w:t>
      </w:r>
    </w:p>
    <w:p w:rsidR="000550BD" w:rsidRPr="00175485" w:rsidRDefault="000550BD" w:rsidP="00861F94">
      <w:pPr>
        <w:pStyle w:val="afffff"/>
        <w:ind w:firstLine="420"/>
      </w:pPr>
      <w:r w:rsidRPr="00175485">
        <w:t xml:space="preserve">GB 18401-2010  </w:t>
      </w:r>
      <w:r w:rsidRPr="00175485">
        <w:rPr>
          <w:rFonts w:hint="eastAsia"/>
        </w:rPr>
        <w:t>国家纺织产品基本安全技术规范</w:t>
      </w:r>
    </w:p>
    <w:p w:rsidR="00861F94" w:rsidRPr="00175485" w:rsidRDefault="00861F94" w:rsidP="00861F94">
      <w:pPr>
        <w:pStyle w:val="afffff"/>
        <w:ind w:firstLine="420"/>
      </w:pPr>
      <w:r w:rsidRPr="00175485">
        <w:rPr>
          <w:rFonts w:hint="eastAsia"/>
        </w:rPr>
        <w:t>GB/T 2828.1</w:t>
      </w:r>
      <w:r w:rsidRPr="00175485">
        <w:t xml:space="preserve">  </w:t>
      </w:r>
      <w:r w:rsidRPr="00175485">
        <w:rPr>
          <w:rFonts w:hint="eastAsia"/>
        </w:rPr>
        <w:t>计数抽样检验程序 第1部分:接收质量限(AQL)检索的逐批检验抽样计划</w:t>
      </w:r>
    </w:p>
    <w:p w:rsidR="00861F94" w:rsidRPr="00175485" w:rsidRDefault="00861F94" w:rsidP="00861F94">
      <w:pPr>
        <w:pStyle w:val="afffff"/>
        <w:ind w:firstLine="420"/>
      </w:pPr>
      <w:r w:rsidRPr="00175485">
        <w:rPr>
          <w:rFonts w:hint="eastAsia"/>
        </w:rPr>
        <w:t>GB/T 2912.1</w:t>
      </w:r>
      <w:r w:rsidRPr="00175485">
        <w:t xml:space="preserve">  </w:t>
      </w:r>
      <w:r w:rsidRPr="00175485">
        <w:rPr>
          <w:rFonts w:hint="eastAsia"/>
        </w:rPr>
        <w:t xml:space="preserve">纺织品 甲醛的测定第1部分:游离和水解的甲醛(水萃取法) </w:t>
      </w:r>
    </w:p>
    <w:p w:rsidR="00861F94" w:rsidRPr="00175485" w:rsidRDefault="00861F94" w:rsidP="00861F94">
      <w:pPr>
        <w:pStyle w:val="afffff"/>
        <w:ind w:firstLine="420"/>
      </w:pPr>
      <w:r w:rsidRPr="00175485">
        <w:t xml:space="preserve">GB/T 8948  </w:t>
      </w:r>
      <w:r w:rsidRPr="00175485">
        <w:rPr>
          <w:rFonts w:hint="eastAsia"/>
        </w:rPr>
        <w:t>聚氯乙烯人造革</w:t>
      </w:r>
    </w:p>
    <w:p w:rsidR="008D64DB" w:rsidRPr="00175485" w:rsidRDefault="008D64DB" w:rsidP="00861F94">
      <w:pPr>
        <w:pStyle w:val="afffff"/>
        <w:ind w:firstLine="420"/>
      </w:pPr>
      <w:r w:rsidRPr="00175485">
        <w:t xml:space="preserve">GB/T 34336-2017  </w:t>
      </w:r>
      <w:r w:rsidRPr="00175485">
        <w:rPr>
          <w:rFonts w:hint="eastAsia"/>
        </w:rPr>
        <w:t>纳米孔气凝胶复合绝热制品</w:t>
      </w:r>
    </w:p>
    <w:p w:rsidR="00861F94" w:rsidRPr="00175485" w:rsidRDefault="00861F94" w:rsidP="00861F94">
      <w:pPr>
        <w:pStyle w:val="afffff"/>
        <w:ind w:firstLine="420"/>
      </w:pPr>
      <w:r w:rsidRPr="00175485">
        <w:t xml:space="preserve">HG/T 2580  </w:t>
      </w:r>
      <w:r w:rsidRPr="00175485">
        <w:rPr>
          <w:rFonts w:hint="eastAsia"/>
        </w:rPr>
        <w:t>橡胶或塑料涂覆织物 拉伸强度和拉断伸长率的测定</w:t>
      </w:r>
    </w:p>
    <w:p w:rsidR="00AA2B0A" w:rsidRPr="00175485" w:rsidRDefault="00AA2B0A" w:rsidP="00861F94">
      <w:pPr>
        <w:pStyle w:val="afffff"/>
        <w:ind w:firstLine="420"/>
      </w:pPr>
      <w:r w:rsidRPr="00175485">
        <w:t>HG/T 2582-2022</w:t>
      </w:r>
      <w:r w:rsidR="00572676" w:rsidRPr="00175485">
        <w:t xml:space="preserve">  </w:t>
      </w:r>
      <w:r w:rsidRPr="00175485">
        <w:rPr>
          <w:rFonts w:hint="eastAsia"/>
        </w:rPr>
        <w:t>橡胶或塑料涂覆织物 耐水渗透性能的测定</w:t>
      </w:r>
    </w:p>
    <w:p w:rsidR="00572676" w:rsidRPr="00175485" w:rsidRDefault="00572676" w:rsidP="00861F94">
      <w:pPr>
        <w:pStyle w:val="afffff"/>
        <w:ind w:firstLine="420"/>
      </w:pPr>
      <w:r w:rsidRPr="00175485">
        <w:t xml:space="preserve">GB/T 20463-2015  </w:t>
      </w:r>
      <w:r w:rsidRPr="00175485">
        <w:rPr>
          <w:rFonts w:hint="eastAsia"/>
        </w:rPr>
        <w:t>防水服用橡胶或塑料涂覆织物</w:t>
      </w:r>
      <w:r w:rsidR="007E479F" w:rsidRPr="00175485">
        <w:rPr>
          <w:rFonts w:hint="eastAsia"/>
        </w:rPr>
        <w:t xml:space="preserve"> 规范</w:t>
      </w:r>
    </w:p>
    <w:p w:rsidR="001F6261" w:rsidRPr="00175485" w:rsidRDefault="00704F42">
      <w:pPr>
        <w:pStyle w:val="affc"/>
        <w:spacing w:before="240" w:after="240"/>
      </w:pPr>
      <w:bookmarkStart w:id="45" w:name="_Toc169601835"/>
      <w:bookmarkStart w:id="46" w:name="_Toc177998270"/>
      <w:r w:rsidRPr="00175485">
        <w:rPr>
          <w:rFonts w:hint="eastAsia"/>
          <w:szCs w:val="21"/>
        </w:rPr>
        <w:t>术语和定义</w:t>
      </w:r>
      <w:bookmarkEnd w:id="45"/>
      <w:bookmarkEnd w:id="46"/>
    </w:p>
    <w:bookmarkStart w:id="47" w:name="_Toc26986532" w:displacedByCustomXml="next"/>
    <w:bookmarkEnd w:id="47" w:displacedByCustomXml="next"/>
    <w:sdt>
      <w:sdtPr>
        <w:id w:val="-1909835108"/>
        <w:placeholder>
          <w:docPart w:val="054A2170A07A4917818C18673576E1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F6261" w:rsidRPr="00175485" w:rsidRDefault="00E569F2">
          <w:pPr>
            <w:pStyle w:val="afffff"/>
            <w:ind w:firstLine="420"/>
          </w:pPr>
          <w:r w:rsidRPr="00175485">
            <w:t>本文件没有需要界定的术语和定义。</w:t>
          </w:r>
        </w:p>
      </w:sdtContent>
    </w:sdt>
    <w:p w:rsidR="00861F94" w:rsidRPr="00175485" w:rsidRDefault="00861F94" w:rsidP="00861F94">
      <w:pPr>
        <w:pStyle w:val="affc"/>
        <w:spacing w:before="240" w:after="240"/>
      </w:pPr>
      <w:r w:rsidRPr="00175485">
        <w:rPr>
          <w:rFonts w:hint="eastAsia"/>
        </w:rPr>
        <w:t>技术要求</w:t>
      </w:r>
    </w:p>
    <w:p w:rsidR="00861F94" w:rsidRPr="00175485" w:rsidRDefault="00861F94" w:rsidP="00861F94">
      <w:pPr>
        <w:pStyle w:val="affd"/>
        <w:spacing w:before="120" w:after="120"/>
      </w:pPr>
      <w:r w:rsidRPr="00175485">
        <w:rPr>
          <w:rFonts w:hint="eastAsia"/>
        </w:rPr>
        <w:t>原</w:t>
      </w:r>
      <w:r w:rsidR="008D64DB" w:rsidRPr="00175485">
        <w:rPr>
          <w:rFonts w:hint="eastAsia"/>
        </w:rPr>
        <w:t>材料</w:t>
      </w:r>
    </w:p>
    <w:p w:rsidR="008D64DB" w:rsidRPr="00175485" w:rsidRDefault="008D64DB" w:rsidP="008D64DB">
      <w:pPr>
        <w:pStyle w:val="affe"/>
        <w:spacing w:before="120" w:after="120"/>
      </w:pPr>
      <w:r w:rsidRPr="00175485">
        <w:rPr>
          <w:rFonts w:hint="eastAsia"/>
        </w:rPr>
        <w:t>面料</w:t>
      </w:r>
    </w:p>
    <w:p w:rsidR="008D64DB" w:rsidRPr="00175485" w:rsidRDefault="008D64DB" w:rsidP="008D64DB">
      <w:pPr>
        <w:pStyle w:val="affffffffa"/>
      </w:pPr>
      <w:r w:rsidRPr="00175485">
        <w:rPr>
          <w:rFonts w:hint="eastAsia"/>
        </w:rPr>
        <w:t>宜采用符合本文件规定的面料，面料应具有防水隔热性能。</w:t>
      </w:r>
    </w:p>
    <w:p w:rsidR="00861F94" w:rsidRPr="00175485" w:rsidRDefault="008D64DB" w:rsidP="008D64DB">
      <w:pPr>
        <w:pStyle w:val="affffffffa"/>
      </w:pPr>
      <w:r w:rsidRPr="00175485">
        <w:rPr>
          <w:rFonts w:hint="eastAsia"/>
        </w:rPr>
        <w:t>面料表面</w:t>
      </w:r>
      <w:r w:rsidR="00861F94" w:rsidRPr="00175485">
        <w:rPr>
          <w:rFonts w:hint="eastAsia"/>
        </w:rPr>
        <w:t>聚氯乙烯（PVC）应符合 GB/T 8948的要求。</w:t>
      </w:r>
    </w:p>
    <w:p w:rsidR="008D64DB" w:rsidRPr="00175485" w:rsidRDefault="008D64DB" w:rsidP="008D64DB">
      <w:pPr>
        <w:pStyle w:val="affffffffa"/>
      </w:pPr>
      <w:r w:rsidRPr="00175485">
        <w:t>面料中间层气凝胶应符合GB/T 34336-2017的要求。</w:t>
      </w:r>
    </w:p>
    <w:p w:rsidR="008D64DB" w:rsidRPr="00175485" w:rsidRDefault="008D64DB" w:rsidP="008D64DB">
      <w:pPr>
        <w:pStyle w:val="affffffffa"/>
      </w:pPr>
      <w:r w:rsidRPr="00175485">
        <w:t>面料内面针织布，</w:t>
      </w:r>
      <w:r w:rsidR="000550BD" w:rsidRPr="00175485">
        <w:t>GB 18401-2010的要求。</w:t>
      </w:r>
    </w:p>
    <w:p w:rsidR="006C6834" w:rsidRPr="00175485" w:rsidRDefault="006C6834" w:rsidP="006C6834">
      <w:pPr>
        <w:pStyle w:val="affd"/>
        <w:spacing w:before="120" w:after="120"/>
      </w:pPr>
      <w:r w:rsidRPr="00175485">
        <w:rPr>
          <w:rFonts w:hint="eastAsia"/>
        </w:rPr>
        <w:t>辅料</w:t>
      </w:r>
    </w:p>
    <w:p w:rsidR="006C6834" w:rsidRPr="00175485" w:rsidRDefault="006C6834" w:rsidP="006C6834">
      <w:pPr>
        <w:pStyle w:val="affe"/>
        <w:spacing w:before="120" w:after="120"/>
      </w:pPr>
      <w:r w:rsidRPr="00175485">
        <w:rPr>
          <w:rFonts w:hint="eastAsia"/>
          <w:color w:val="FF0000"/>
        </w:rPr>
        <w:t>衬布、垫肩、装饰花边、袋布</w:t>
      </w:r>
    </w:p>
    <w:p w:rsidR="006C6834" w:rsidRPr="00175485" w:rsidRDefault="006C6834" w:rsidP="006C6834">
      <w:pPr>
        <w:pStyle w:val="afffff"/>
        <w:ind w:firstLine="420"/>
      </w:pPr>
      <w:r w:rsidRPr="00175485">
        <w:rPr>
          <w:rFonts w:hint="eastAsia"/>
        </w:rPr>
        <w:t>宜采用与所用面料、里料的性能相适宜的衬布、垫肩、装饰花边、袋布</w:t>
      </w:r>
      <w:r w:rsidR="0093141E" w:rsidRPr="00175485">
        <w:rPr>
          <w:rFonts w:hint="eastAsia"/>
        </w:rPr>
        <w:t>，</w:t>
      </w:r>
      <w:r w:rsidRPr="00175485">
        <w:rPr>
          <w:rFonts w:hint="eastAsia"/>
        </w:rPr>
        <w:t>其质量应符合本文件相关规定 。</w:t>
      </w:r>
    </w:p>
    <w:p w:rsidR="006C6834" w:rsidRPr="00175485" w:rsidRDefault="006C6834" w:rsidP="006C6834">
      <w:pPr>
        <w:pStyle w:val="affe"/>
        <w:spacing w:before="120" w:after="120"/>
        <w:rPr>
          <w:color w:val="FF0000"/>
        </w:rPr>
      </w:pPr>
      <w:r w:rsidRPr="00175485">
        <w:rPr>
          <w:rFonts w:hint="eastAsia"/>
          <w:color w:val="FF0000"/>
        </w:rPr>
        <w:t>缝线、绳带、松紧带</w:t>
      </w:r>
    </w:p>
    <w:p w:rsidR="006C6834" w:rsidRPr="00175485" w:rsidRDefault="006C6834" w:rsidP="006C6834">
      <w:pPr>
        <w:pStyle w:val="afffff"/>
        <w:ind w:firstLine="420"/>
      </w:pPr>
      <w:r w:rsidRPr="00175485">
        <w:rPr>
          <w:rFonts w:hint="eastAsia"/>
        </w:rPr>
        <w:t>宜采用与所用面料、里料、辅料的性能相适宜的缝线、绳带、松紧带(装饰线、装饰带除外)。</w:t>
      </w:r>
    </w:p>
    <w:p w:rsidR="006C6834" w:rsidRPr="00175485" w:rsidRDefault="006C6834" w:rsidP="006C6834">
      <w:pPr>
        <w:pStyle w:val="affe"/>
        <w:spacing w:before="120" w:after="120"/>
      </w:pPr>
      <w:r w:rsidRPr="00175485">
        <w:rPr>
          <w:rFonts w:hint="eastAsia"/>
        </w:rPr>
        <w:lastRenderedPageBreak/>
        <w:t>拉链及其他附件</w:t>
      </w:r>
    </w:p>
    <w:p w:rsidR="006C6834" w:rsidRPr="00175485" w:rsidRDefault="006C6834" w:rsidP="006C6834">
      <w:pPr>
        <w:pStyle w:val="afffff"/>
        <w:ind w:firstLine="420"/>
      </w:pPr>
      <w:r w:rsidRPr="00175485">
        <w:rPr>
          <w:rFonts w:hint="eastAsia"/>
        </w:rPr>
        <w:t>宜采用适合所用面料的钮扣(装饰扣除外)、拉链及其他附件。钮扣、装饰扣、拉链及其他附件应表面光洁、无毛刺、无缺损、无残疵、无可触及锐利尖端和锐利边缘。拉链啮合良好、顺滑流畅。</w:t>
      </w:r>
    </w:p>
    <w:p w:rsidR="006C6834" w:rsidRPr="00175485" w:rsidRDefault="006C6834" w:rsidP="006C6834">
      <w:pPr>
        <w:pStyle w:val="afff2"/>
      </w:pPr>
      <w:r w:rsidRPr="00175485">
        <w:rPr>
          <w:rFonts w:hint="eastAsia"/>
        </w:rPr>
        <w:t>可触及锐利尖端和锐利边缘是指在正常穿着条件下</w:t>
      </w:r>
      <w:r w:rsidR="0093141E" w:rsidRPr="00175485">
        <w:rPr>
          <w:rFonts w:hint="eastAsia"/>
        </w:rPr>
        <w:t>，</w:t>
      </w:r>
      <w:r w:rsidRPr="00175485">
        <w:rPr>
          <w:rFonts w:hint="eastAsia"/>
        </w:rPr>
        <w:t>成品上可能对人体皮肤造成人身伤害的锐利尖端和边缘。</w:t>
      </w:r>
    </w:p>
    <w:p w:rsidR="00861F94" w:rsidRPr="00175485" w:rsidRDefault="00861F94" w:rsidP="00861F94">
      <w:pPr>
        <w:pStyle w:val="affd"/>
        <w:spacing w:before="120" w:after="120"/>
      </w:pPr>
      <w:r w:rsidRPr="00175485">
        <w:rPr>
          <w:rFonts w:hint="eastAsia"/>
        </w:rPr>
        <w:t>外观要求</w:t>
      </w:r>
    </w:p>
    <w:p w:rsidR="00861F94" w:rsidRPr="00175485" w:rsidRDefault="00861F94" w:rsidP="00861F94">
      <w:pPr>
        <w:pStyle w:val="affffffffb"/>
      </w:pPr>
      <w:r w:rsidRPr="00175485">
        <w:rPr>
          <w:rFonts w:hint="eastAsia"/>
        </w:rPr>
        <w:t>产品整体造型应符合设计图纸或试样要求，同批产品应无外形不相符现象。</w:t>
      </w:r>
    </w:p>
    <w:p w:rsidR="00861F94" w:rsidRPr="00175485" w:rsidRDefault="00861F94" w:rsidP="00026492">
      <w:pPr>
        <w:pStyle w:val="affffffffb"/>
      </w:pPr>
      <w:r w:rsidRPr="00175485">
        <w:rPr>
          <w:rFonts w:hint="eastAsia"/>
        </w:rPr>
        <w:t>产品整体应</w:t>
      </w:r>
      <w:r w:rsidR="00026492" w:rsidRPr="00175485">
        <w:rPr>
          <w:rFonts w:hint="eastAsia"/>
        </w:rPr>
        <w:t>表面平整洁净，无死皱折、刀痕、破损、脱层、喷硫、发粘和缺胶</w:t>
      </w:r>
      <w:r w:rsidRPr="00175485">
        <w:rPr>
          <w:rFonts w:hint="eastAsia"/>
        </w:rPr>
        <w:t>等缺陷。</w:t>
      </w:r>
    </w:p>
    <w:p w:rsidR="00861F94" w:rsidRPr="00175485" w:rsidRDefault="00861F94" w:rsidP="00861F94">
      <w:pPr>
        <w:pStyle w:val="affffffffb"/>
      </w:pPr>
      <w:r w:rsidRPr="00175485">
        <w:rPr>
          <w:rFonts w:hint="eastAsia"/>
        </w:rPr>
        <w:t>产品表面光滑，边缘整齐、与人体接触之处不允许有外露的锐边、尖角、毛刺和危险突出物等。</w:t>
      </w:r>
    </w:p>
    <w:p w:rsidR="00861F94" w:rsidRPr="00175485" w:rsidRDefault="00861F94" w:rsidP="00861F94">
      <w:pPr>
        <w:pStyle w:val="affffffffb"/>
      </w:pPr>
      <w:r w:rsidRPr="00175485">
        <w:rPr>
          <w:rFonts w:hint="eastAsia"/>
        </w:rPr>
        <w:t>产品卡扣应装扣牢固，配合松紧适宜。</w:t>
      </w:r>
    </w:p>
    <w:p w:rsidR="00861F94" w:rsidRPr="00175485" w:rsidRDefault="00861F94" w:rsidP="00861F94">
      <w:pPr>
        <w:pStyle w:val="affffffffb"/>
      </w:pPr>
      <w:r w:rsidRPr="00175485">
        <w:rPr>
          <w:rFonts w:hint="eastAsia"/>
        </w:rPr>
        <w:t>产品应颜色均匀，同批产品同一颜色应无明显色差。</w:t>
      </w:r>
    </w:p>
    <w:p w:rsidR="000550BD" w:rsidRPr="00175485" w:rsidRDefault="000550BD" w:rsidP="000550BD">
      <w:pPr>
        <w:pStyle w:val="affffffffb"/>
      </w:pPr>
      <w:r w:rsidRPr="00175485">
        <w:rPr>
          <w:rFonts w:hint="eastAsia"/>
        </w:rPr>
        <w:t>合缝搭粘宽度不小于10 mm。</w:t>
      </w:r>
    </w:p>
    <w:p w:rsidR="000550BD" w:rsidRPr="00175485" w:rsidRDefault="000550BD" w:rsidP="000550BD">
      <w:pPr>
        <w:pStyle w:val="affffffffb"/>
      </w:pPr>
      <w:r w:rsidRPr="00175485">
        <w:rPr>
          <w:rFonts w:hint="eastAsia"/>
        </w:rPr>
        <w:t>商标端正，字迹清晰，完整。</w:t>
      </w:r>
    </w:p>
    <w:p w:rsidR="00861F94" w:rsidRPr="00175485" w:rsidRDefault="00861F94" w:rsidP="00861F94">
      <w:pPr>
        <w:pStyle w:val="affd"/>
        <w:spacing w:before="120" w:after="120"/>
      </w:pPr>
      <w:r w:rsidRPr="00175485">
        <w:rPr>
          <w:rFonts w:hint="eastAsia"/>
        </w:rPr>
        <w:t>尺寸偏差</w:t>
      </w:r>
    </w:p>
    <w:p w:rsidR="00861F94" w:rsidRPr="00175485" w:rsidRDefault="00861F94" w:rsidP="00861F94">
      <w:pPr>
        <w:pStyle w:val="afffff"/>
        <w:ind w:firstLine="420"/>
      </w:pPr>
      <w:r w:rsidRPr="00175485">
        <w:rPr>
          <w:rFonts w:hint="eastAsia"/>
        </w:rPr>
        <w:t>产品实际尺寸与标示尺寸相符，允许偏差为±5%。如有特殊要求，可按供需双方约定执行。</w:t>
      </w:r>
    </w:p>
    <w:p w:rsidR="00861F94" w:rsidRPr="00175485" w:rsidRDefault="00861F94" w:rsidP="00861F94">
      <w:pPr>
        <w:pStyle w:val="affd"/>
        <w:spacing w:before="120" w:after="120"/>
      </w:pPr>
      <w:r w:rsidRPr="00175485">
        <w:rPr>
          <w:rFonts w:hint="eastAsia"/>
        </w:rPr>
        <w:t>缝纫质量</w:t>
      </w:r>
    </w:p>
    <w:p w:rsidR="00861F94" w:rsidRPr="00175485" w:rsidRDefault="00861F94" w:rsidP="00861F94">
      <w:pPr>
        <w:pStyle w:val="afffff"/>
        <w:ind w:firstLine="420"/>
      </w:pPr>
      <w:r w:rsidRPr="00175485">
        <w:rPr>
          <w:rFonts w:hint="eastAsia"/>
        </w:rPr>
        <w:t>产品的缝纫线迹应顺直，针码均匀整齐，上下线松紧适宜，无断线或开线等缺陷。</w:t>
      </w:r>
    </w:p>
    <w:p w:rsidR="00861F94" w:rsidRPr="00175485" w:rsidRDefault="00861F94" w:rsidP="00861F94">
      <w:pPr>
        <w:pStyle w:val="affd"/>
        <w:spacing w:before="120" w:after="120"/>
      </w:pPr>
      <w:r w:rsidRPr="00175485">
        <w:rPr>
          <w:rFonts w:hint="eastAsia"/>
        </w:rPr>
        <w:t>使用性能</w:t>
      </w:r>
    </w:p>
    <w:p w:rsidR="00861F94" w:rsidRPr="00175485" w:rsidRDefault="00861F94" w:rsidP="00861F94">
      <w:pPr>
        <w:pStyle w:val="afffff"/>
        <w:ind w:firstLine="420"/>
      </w:pPr>
      <w:r w:rsidRPr="00175485">
        <w:rPr>
          <w:rFonts w:hint="eastAsia"/>
        </w:rPr>
        <w:t>产品应使着装者在作业时肢体活动自如，不易引起勾、挂、绞、碾，便于穿脱。</w:t>
      </w:r>
    </w:p>
    <w:p w:rsidR="00861F94" w:rsidRPr="00175485" w:rsidRDefault="00861F94" w:rsidP="00861F94">
      <w:pPr>
        <w:pStyle w:val="affd"/>
        <w:spacing w:before="120" w:after="120"/>
      </w:pPr>
      <w:r w:rsidRPr="00175485">
        <w:rPr>
          <w:rFonts w:hint="eastAsia"/>
        </w:rPr>
        <w:t>理化指标</w:t>
      </w:r>
    </w:p>
    <w:p w:rsidR="00861F94" w:rsidRPr="00175485" w:rsidRDefault="00861F94" w:rsidP="00861F94">
      <w:pPr>
        <w:pStyle w:val="afffff"/>
        <w:ind w:firstLine="420"/>
      </w:pPr>
      <w:r w:rsidRPr="00175485">
        <w:rPr>
          <w:rFonts w:hint="eastAsia"/>
        </w:rPr>
        <w:t>产品理化指标应符合表1的规定。</w:t>
      </w:r>
    </w:p>
    <w:p w:rsidR="00861F94" w:rsidRPr="00175485" w:rsidRDefault="00861F94" w:rsidP="00861F94">
      <w:pPr>
        <w:pStyle w:val="aff2"/>
        <w:spacing w:before="120" w:after="120"/>
      </w:pPr>
      <w:r w:rsidRPr="00175485">
        <w:rPr>
          <w:rFonts w:hint="eastAsia"/>
        </w:rPr>
        <w:t>理化指标</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019"/>
        <w:gridCol w:w="6315"/>
      </w:tblGrid>
      <w:tr w:rsidR="00861F94" w:rsidRPr="00175485" w:rsidTr="007E479F">
        <w:trPr>
          <w:tblHeader/>
          <w:jc w:val="center"/>
        </w:trPr>
        <w:tc>
          <w:tcPr>
            <w:tcW w:w="3019" w:type="dxa"/>
            <w:tcBorders>
              <w:top w:val="single" w:sz="8" w:space="0" w:color="auto"/>
              <w:bottom w:val="single" w:sz="8" w:space="0" w:color="auto"/>
            </w:tcBorders>
            <w:shd w:val="clear" w:color="auto" w:fill="auto"/>
            <w:vAlign w:val="center"/>
          </w:tcPr>
          <w:p w:rsidR="00861F94" w:rsidRPr="00175485" w:rsidRDefault="00861F94" w:rsidP="00861F94">
            <w:pPr>
              <w:pStyle w:val="afffffffff3"/>
            </w:pPr>
            <w:r w:rsidRPr="00175485">
              <w:rPr>
                <w:rFonts w:hint="eastAsia"/>
              </w:rPr>
              <w:t>项目</w:t>
            </w:r>
          </w:p>
        </w:tc>
        <w:tc>
          <w:tcPr>
            <w:tcW w:w="6315" w:type="dxa"/>
            <w:tcBorders>
              <w:top w:val="single" w:sz="8" w:space="0" w:color="auto"/>
              <w:bottom w:val="single" w:sz="8" w:space="0" w:color="auto"/>
            </w:tcBorders>
            <w:shd w:val="clear" w:color="auto" w:fill="auto"/>
            <w:vAlign w:val="center"/>
          </w:tcPr>
          <w:p w:rsidR="00861F94" w:rsidRPr="00175485" w:rsidRDefault="00861F94" w:rsidP="00861F94">
            <w:pPr>
              <w:pStyle w:val="afffffffff3"/>
            </w:pPr>
            <w:r w:rsidRPr="00175485">
              <w:rPr>
                <w:rFonts w:hint="eastAsia"/>
              </w:rPr>
              <w:t>指标</w:t>
            </w:r>
          </w:p>
        </w:tc>
      </w:tr>
      <w:tr w:rsidR="00861F94" w:rsidRPr="00175485" w:rsidTr="007E479F">
        <w:trPr>
          <w:jc w:val="center"/>
        </w:trPr>
        <w:tc>
          <w:tcPr>
            <w:tcW w:w="3019" w:type="dxa"/>
            <w:tcBorders>
              <w:top w:val="single" w:sz="8" w:space="0" w:color="auto"/>
            </w:tcBorders>
            <w:shd w:val="clear" w:color="auto" w:fill="auto"/>
            <w:vAlign w:val="center"/>
          </w:tcPr>
          <w:p w:rsidR="00861F94" w:rsidRPr="00175485" w:rsidRDefault="00861F94" w:rsidP="00861F94">
            <w:pPr>
              <w:pStyle w:val="afffffffff3"/>
            </w:pPr>
            <w:r w:rsidRPr="00175485">
              <w:rPr>
                <w:rFonts w:hint="eastAsia"/>
              </w:rPr>
              <w:t>甲醛含量，mg/kg</w:t>
            </w:r>
          </w:p>
        </w:tc>
        <w:tc>
          <w:tcPr>
            <w:tcW w:w="6315" w:type="dxa"/>
            <w:tcBorders>
              <w:top w:val="single" w:sz="8" w:space="0" w:color="auto"/>
            </w:tcBorders>
            <w:shd w:val="clear" w:color="auto" w:fill="auto"/>
            <w:vAlign w:val="center"/>
          </w:tcPr>
          <w:p w:rsidR="00861F94" w:rsidRPr="00175485" w:rsidRDefault="00861F94" w:rsidP="00861F94">
            <w:pPr>
              <w:pStyle w:val="afffffffff3"/>
            </w:pPr>
            <w:r w:rsidRPr="00175485">
              <w:rPr>
                <w:rFonts w:hint="eastAsia"/>
              </w:rPr>
              <w:t>≤300</w:t>
            </w:r>
          </w:p>
        </w:tc>
      </w:tr>
      <w:tr w:rsidR="00861F94" w:rsidRPr="00175485" w:rsidTr="007E479F">
        <w:trPr>
          <w:jc w:val="center"/>
        </w:trPr>
        <w:tc>
          <w:tcPr>
            <w:tcW w:w="3019" w:type="dxa"/>
            <w:shd w:val="clear" w:color="auto" w:fill="auto"/>
            <w:vAlign w:val="center"/>
          </w:tcPr>
          <w:p w:rsidR="00861F94" w:rsidRPr="00175485" w:rsidRDefault="00861F94" w:rsidP="00861F94">
            <w:pPr>
              <w:pStyle w:val="afffffffff3"/>
            </w:pPr>
            <w:r w:rsidRPr="00175485">
              <w:rPr>
                <w:rFonts w:hint="eastAsia"/>
              </w:rPr>
              <w:t>合缝抗透水性</w:t>
            </w:r>
          </w:p>
        </w:tc>
        <w:tc>
          <w:tcPr>
            <w:tcW w:w="6315" w:type="dxa"/>
            <w:shd w:val="clear" w:color="auto" w:fill="auto"/>
            <w:vAlign w:val="center"/>
          </w:tcPr>
          <w:p w:rsidR="00861F94" w:rsidRPr="00175485" w:rsidRDefault="00861F94" w:rsidP="00861F94">
            <w:pPr>
              <w:pStyle w:val="afffffffff3"/>
            </w:pPr>
            <w:r w:rsidRPr="00175485">
              <w:rPr>
                <w:rFonts w:hint="eastAsia"/>
              </w:rPr>
              <w:t>压力：缝制部分 5kpa</w:t>
            </w:r>
            <w:r w:rsidR="000550BD" w:rsidRPr="00175485">
              <w:rPr>
                <w:rFonts w:hint="eastAsia"/>
              </w:rPr>
              <w:t>，</w:t>
            </w:r>
            <w:r w:rsidRPr="00175485">
              <w:rPr>
                <w:rFonts w:hint="eastAsia"/>
              </w:rPr>
              <w:t>粘合部分 10kpa；时间： 1h，不透水</w:t>
            </w:r>
          </w:p>
        </w:tc>
      </w:tr>
      <w:tr w:rsidR="00861F94" w:rsidRPr="00175485" w:rsidTr="007E479F">
        <w:trPr>
          <w:jc w:val="center"/>
        </w:trPr>
        <w:tc>
          <w:tcPr>
            <w:tcW w:w="3019" w:type="dxa"/>
            <w:shd w:val="clear" w:color="auto" w:fill="auto"/>
            <w:vAlign w:val="center"/>
          </w:tcPr>
          <w:p w:rsidR="00861F94" w:rsidRPr="00175485" w:rsidRDefault="00861F94" w:rsidP="00861F94">
            <w:pPr>
              <w:pStyle w:val="afffffffff3"/>
            </w:pPr>
            <w:r w:rsidRPr="00175485">
              <w:rPr>
                <w:rFonts w:hint="eastAsia"/>
              </w:rPr>
              <w:t>整体抗透水性</w:t>
            </w:r>
          </w:p>
        </w:tc>
        <w:tc>
          <w:tcPr>
            <w:tcW w:w="6315" w:type="dxa"/>
            <w:shd w:val="clear" w:color="auto" w:fill="auto"/>
            <w:vAlign w:val="center"/>
          </w:tcPr>
          <w:p w:rsidR="00861F94" w:rsidRPr="00175485" w:rsidRDefault="00861F94" w:rsidP="00861F94">
            <w:pPr>
              <w:pStyle w:val="afffffffff3"/>
            </w:pPr>
            <w:r w:rsidRPr="00175485">
              <w:rPr>
                <w:rFonts w:hint="eastAsia"/>
              </w:rPr>
              <w:t>1h，不透水</w:t>
            </w:r>
          </w:p>
        </w:tc>
      </w:tr>
      <w:tr w:rsidR="00861F94" w:rsidRPr="00175485" w:rsidTr="007E479F">
        <w:trPr>
          <w:jc w:val="center"/>
        </w:trPr>
        <w:tc>
          <w:tcPr>
            <w:tcW w:w="3019" w:type="dxa"/>
            <w:shd w:val="clear" w:color="auto" w:fill="auto"/>
            <w:vAlign w:val="center"/>
          </w:tcPr>
          <w:p w:rsidR="00861F94" w:rsidRPr="00175485" w:rsidRDefault="00861F94" w:rsidP="00861F94">
            <w:pPr>
              <w:pStyle w:val="afffffffff3"/>
            </w:pPr>
            <w:r w:rsidRPr="00175485">
              <w:rPr>
                <w:rFonts w:hint="eastAsia"/>
              </w:rPr>
              <w:t>合缝粘着强度，N/m</w:t>
            </w:r>
          </w:p>
        </w:tc>
        <w:tc>
          <w:tcPr>
            <w:tcW w:w="6315" w:type="dxa"/>
            <w:shd w:val="clear" w:color="auto" w:fill="auto"/>
            <w:vAlign w:val="center"/>
          </w:tcPr>
          <w:p w:rsidR="00861F94" w:rsidRPr="00175485" w:rsidRDefault="00861F94" w:rsidP="00861F94">
            <w:pPr>
              <w:pStyle w:val="afffffffff3"/>
            </w:pPr>
            <w:bookmarkStart w:id="48" w:name="OLE_LINK3"/>
            <w:bookmarkStart w:id="49" w:name="OLE_LINK4"/>
            <w:bookmarkStart w:id="50" w:name="OLE_LINK5"/>
            <w:r w:rsidRPr="00175485">
              <w:rPr>
                <w:rFonts w:hint="eastAsia"/>
              </w:rPr>
              <w:t>≥300</w:t>
            </w:r>
            <w:bookmarkEnd w:id="48"/>
            <w:bookmarkEnd w:id="49"/>
            <w:bookmarkEnd w:id="50"/>
          </w:p>
        </w:tc>
      </w:tr>
      <w:tr w:rsidR="00861F94" w:rsidRPr="00175485" w:rsidTr="007E479F">
        <w:trPr>
          <w:jc w:val="center"/>
        </w:trPr>
        <w:tc>
          <w:tcPr>
            <w:tcW w:w="3019" w:type="dxa"/>
            <w:shd w:val="clear" w:color="auto" w:fill="auto"/>
            <w:vAlign w:val="center"/>
          </w:tcPr>
          <w:p w:rsidR="00861F94" w:rsidRPr="00175485" w:rsidRDefault="00861F94" w:rsidP="00861F94">
            <w:pPr>
              <w:pStyle w:val="afffffffff3"/>
            </w:pPr>
            <w:r w:rsidRPr="00175485">
              <w:rPr>
                <w:rFonts w:hint="eastAsia"/>
              </w:rPr>
              <w:t>合缝扯断强度，kN/m</w:t>
            </w:r>
          </w:p>
        </w:tc>
        <w:tc>
          <w:tcPr>
            <w:tcW w:w="6315" w:type="dxa"/>
            <w:shd w:val="clear" w:color="auto" w:fill="auto"/>
            <w:vAlign w:val="center"/>
          </w:tcPr>
          <w:p w:rsidR="00861F94" w:rsidRPr="00175485" w:rsidRDefault="00861F94" w:rsidP="00861F94">
            <w:pPr>
              <w:pStyle w:val="afffffffff3"/>
            </w:pPr>
            <w:r w:rsidRPr="00175485">
              <w:rPr>
                <w:rFonts w:hint="eastAsia"/>
              </w:rPr>
              <w:t>≥4.0</w:t>
            </w:r>
          </w:p>
        </w:tc>
      </w:tr>
      <w:tr w:rsidR="00861F94" w:rsidRPr="00175485" w:rsidTr="007E479F">
        <w:trPr>
          <w:jc w:val="center"/>
        </w:trPr>
        <w:tc>
          <w:tcPr>
            <w:tcW w:w="3019" w:type="dxa"/>
            <w:shd w:val="clear" w:color="auto" w:fill="auto"/>
            <w:vAlign w:val="center"/>
          </w:tcPr>
          <w:p w:rsidR="00861F94" w:rsidRPr="00175485" w:rsidRDefault="00861F94" w:rsidP="00861F94">
            <w:pPr>
              <w:pStyle w:val="afffffffff3"/>
            </w:pPr>
            <w:r w:rsidRPr="00175485">
              <w:rPr>
                <w:rFonts w:hint="eastAsia"/>
              </w:rPr>
              <w:t>耐寒性(-15℃×4h)</w:t>
            </w:r>
          </w:p>
        </w:tc>
        <w:tc>
          <w:tcPr>
            <w:tcW w:w="6315" w:type="dxa"/>
            <w:shd w:val="clear" w:color="auto" w:fill="auto"/>
            <w:vAlign w:val="center"/>
          </w:tcPr>
          <w:p w:rsidR="00861F94" w:rsidRPr="00175485" w:rsidRDefault="00861F94" w:rsidP="00861F94">
            <w:pPr>
              <w:pStyle w:val="afffffffff3"/>
            </w:pPr>
            <w:r w:rsidRPr="00175485">
              <w:rPr>
                <w:rFonts w:hint="eastAsia"/>
              </w:rPr>
              <w:t>产品经耐寒试验后，应无断裂、裂纹等现象出现</w:t>
            </w:r>
          </w:p>
        </w:tc>
      </w:tr>
      <w:tr w:rsidR="00861F94" w:rsidRPr="00175485" w:rsidTr="007E479F">
        <w:trPr>
          <w:jc w:val="center"/>
        </w:trPr>
        <w:tc>
          <w:tcPr>
            <w:tcW w:w="3019" w:type="dxa"/>
            <w:shd w:val="clear" w:color="auto" w:fill="auto"/>
            <w:vAlign w:val="center"/>
          </w:tcPr>
          <w:p w:rsidR="00861F94" w:rsidRPr="00175485" w:rsidRDefault="00861F94" w:rsidP="00861F94">
            <w:pPr>
              <w:pStyle w:val="afffffffff3"/>
            </w:pPr>
            <w:r w:rsidRPr="00175485">
              <w:rPr>
                <w:rFonts w:hint="eastAsia"/>
              </w:rPr>
              <w:t>耐热老化性(50℃×4h)</w:t>
            </w:r>
          </w:p>
        </w:tc>
        <w:tc>
          <w:tcPr>
            <w:tcW w:w="6315" w:type="dxa"/>
            <w:shd w:val="clear" w:color="auto" w:fill="auto"/>
            <w:vAlign w:val="center"/>
          </w:tcPr>
          <w:p w:rsidR="00861F94" w:rsidRPr="00175485" w:rsidRDefault="00861F94" w:rsidP="00861F94">
            <w:pPr>
              <w:pStyle w:val="afffffffff3"/>
            </w:pPr>
            <w:r w:rsidRPr="00175485">
              <w:rPr>
                <w:rFonts w:hint="eastAsia"/>
              </w:rPr>
              <w:t>经热老化试验后，应无发粘、变软或变形的现象出现</w:t>
            </w:r>
          </w:p>
        </w:tc>
      </w:tr>
    </w:tbl>
    <w:p w:rsidR="00700B24" w:rsidRPr="00175485" w:rsidRDefault="00700B24" w:rsidP="00A27D89">
      <w:pPr>
        <w:pStyle w:val="afffff"/>
        <w:ind w:firstLine="420"/>
      </w:pPr>
    </w:p>
    <w:p w:rsidR="00700B24" w:rsidRPr="00175485" w:rsidRDefault="00700B24" w:rsidP="00700B24">
      <w:pPr>
        <w:pStyle w:val="affd"/>
        <w:spacing w:before="120" w:after="120"/>
        <w:rPr>
          <w:color w:val="FF0000"/>
        </w:rPr>
      </w:pPr>
      <w:r w:rsidRPr="00175485">
        <w:rPr>
          <w:color w:val="FF0000"/>
        </w:rPr>
        <w:t>隔热性能</w:t>
      </w:r>
    </w:p>
    <w:p w:rsidR="007A29FE" w:rsidRPr="00175485" w:rsidRDefault="007A29FE" w:rsidP="007A29FE">
      <w:pPr>
        <w:pStyle w:val="afffff"/>
        <w:ind w:firstLine="420"/>
        <w:rPr>
          <w:color w:val="FF0000"/>
        </w:rPr>
      </w:pPr>
      <w:r w:rsidRPr="00175485">
        <w:rPr>
          <w:color w:val="FF0000"/>
        </w:rPr>
        <w:t>接触热传导阈值</w:t>
      </w:r>
      <w:r w:rsidRPr="00175485">
        <w:rPr>
          <w:rFonts w:hint="eastAsia"/>
          <w:color w:val="FF0000"/>
        </w:rPr>
        <w:t>时间≥15s。</w:t>
      </w:r>
    </w:p>
    <w:p w:rsidR="00A27D89" w:rsidRPr="00175485" w:rsidRDefault="00A27D89" w:rsidP="00A27D89">
      <w:pPr>
        <w:pStyle w:val="afff2"/>
      </w:pPr>
      <w:r w:rsidRPr="00175485">
        <w:rPr>
          <w:rFonts w:hint="eastAsia"/>
        </w:rPr>
        <w:t>加热柱加热至1</w:t>
      </w:r>
      <w:r w:rsidRPr="00175485">
        <w:t>20</w:t>
      </w:r>
      <w:r w:rsidRPr="00175485">
        <w:t>℃</w:t>
      </w:r>
      <w:r w:rsidRPr="00175485">
        <w:t>。</w:t>
      </w:r>
    </w:p>
    <w:p w:rsidR="00861F94" w:rsidRPr="00175485" w:rsidRDefault="00861F94" w:rsidP="00E91960">
      <w:pPr>
        <w:pStyle w:val="affc"/>
        <w:spacing w:before="240" w:after="240"/>
      </w:pPr>
      <w:r w:rsidRPr="00175485">
        <w:rPr>
          <w:rFonts w:hint="eastAsia"/>
        </w:rPr>
        <w:t>试验方法</w:t>
      </w:r>
    </w:p>
    <w:p w:rsidR="00861F94" w:rsidRPr="00175485" w:rsidRDefault="00861F94" w:rsidP="00E91960">
      <w:pPr>
        <w:pStyle w:val="affd"/>
        <w:spacing w:before="120" w:after="120"/>
      </w:pPr>
      <w:r w:rsidRPr="00175485">
        <w:rPr>
          <w:rFonts w:hint="eastAsia"/>
        </w:rPr>
        <w:t>外观</w:t>
      </w:r>
    </w:p>
    <w:p w:rsidR="00861F94" w:rsidRPr="00175485" w:rsidRDefault="00861F94" w:rsidP="00861F94">
      <w:pPr>
        <w:pStyle w:val="afffff"/>
        <w:ind w:firstLine="420"/>
      </w:pPr>
      <w:r w:rsidRPr="00175485">
        <w:rPr>
          <w:rFonts w:hint="eastAsia"/>
        </w:rPr>
        <w:t>自然环境下，目测手感检验。</w:t>
      </w:r>
    </w:p>
    <w:p w:rsidR="00861F94" w:rsidRPr="00175485" w:rsidRDefault="00861F94" w:rsidP="00E91960">
      <w:pPr>
        <w:pStyle w:val="affd"/>
        <w:spacing w:before="120" w:after="120"/>
      </w:pPr>
      <w:r w:rsidRPr="00175485">
        <w:rPr>
          <w:rFonts w:hint="eastAsia"/>
        </w:rPr>
        <w:t>尺寸偏差</w:t>
      </w:r>
    </w:p>
    <w:p w:rsidR="00861F94" w:rsidRPr="00175485" w:rsidRDefault="00861F94" w:rsidP="00861F94">
      <w:pPr>
        <w:pStyle w:val="afffff"/>
        <w:ind w:firstLine="420"/>
      </w:pPr>
      <w:r w:rsidRPr="00175485">
        <w:rPr>
          <w:rFonts w:hint="eastAsia"/>
        </w:rPr>
        <w:t>用游标卡尺或卷尺进行测量。</w:t>
      </w:r>
    </w:p>
    <w:p w:rsidR="00861F94" w:rsidRPr="00175485" w:rsidRDefault="00861F94" w:rsidP="00E91960">
      <w:pPr>
        <w:pStyle w:val="affd"/>
        <w:spacing w:before="120" w:after="120"/>
      </w:pPr>
      <w:r w:rsidRPr="00175485">
        <w:rPr>
          <w:rFonts w:hint="eastAsia"/>
        </w:rPr>
        <w:lastRenderedPageBreak/>
        <w:t>缝纫质量</w:t>
      </w:r>
    </w:p>
    <w:p w:rsidR="00861F94" w:rsidRPr="00175485" w:rsidRDefault="00861F94" w:rsidP="00861F94">
      <w:pPr>
        <w:pStyle w:val="afffff"/>
        <w:ind w:firstLine="420"/>
      </w:pPr>
      <w:r w:rsidRPr="00175485">
        <w:rPr>
          <w:rFonts w:hint="eastAsia"/>
        </w:rPr>
        <w:t>自然光线下，用目测手感检验。</w:t>
      </w:r>
    </w:p>
    <w:p w:rsidR="00861F94" w:rsidRPr="00175485" w:rsidRDefault="00861F94" w:rsidP="00E91960">
      <w:pPr>
        <w:pStyle w:val="affd"/>
        <w:spacing w:before="120" w:after="120"/>
      </w:pPr>
      <w:r w:rsidRPr="00175485">
        <w:rPr>
          <w:rFonts w:hint="eastAsia"/>
        </w:rPr>
        <w:t>使用性能</w:t>
      </w:r>
    </w:p>
    <w:p w:rsidR="00861F94" w:rsidRPr="00175485" w:rsidRDefault="00861F94" w:rsidP="00861F94">
      <w:pPr>
        <w:pStyle w:val="afffff"/>
        <w:ind w:firstLine="420"/>
      </w:pPr>
      <w:r w:rsidRPr="00175485">
        <w:rPr>
          <w:rFonts w:hint="eastAsia"/>
        </w:rPr>
        <w:t>实际操作检验。</w:t>
      </w:r>
    </w:p>
    <w:p w:rsidR="00861F94" w:rsidRPr="00175485" w:rsidRDefault="00861F94" w:rsidP="00E91960">
      <w:pPr>
        <w:pStyle w:val="affd"/>
        <w:spacing w:before="120" w:after="120"/>
      </w:pPr>
      <w:r w:rsidRPr="00175485">
        <w:rPr>
          <w:rFonts w:hint="eastAsia"/>
        </w:rPr>
        <w:t>理化指标</w:t>
      </w:r>
    </w:p>
    <w:p w:rsidR="00861F94" w:rsidRPr="00175485" w:rsidRDefault="00861F94" w:rsidP="00E91960">
      <w:pPr>
        <w:pStyle w:val="affe"/>
        <w:spacing w:before="120" w:after="120"/>
      </w:pPr>
      <w:r w:rsidRPr="00175485">
        <w:rPr>
          <w:rFonts w:hint="eastAsia"/>
        </w:rPr>
        <w:t>甲醛含量</w:t>
      </w:r>
    </w:p>
    <w:p w:rsidR="00861F94" w:rsidRPr="00175485" w:rsidRDefault="00861F94" w:rsidP="00861F94">
      <w:pPr>
        <w:pStyle w:val="afffff"/>
        <w:ind w:firstLine="420"/>
      </w:pPr>
      <w:r w:rsidRPr="00175485">
        <w:rPr>
          <w:rFonts w:hint="eastAsia"/>
        </w:rPr>
        <w:t>按GB/T 2912.1的规定执行。</w:t>
      </w:r>
    </w:p>
    <w:p w:rsidR="00861F94" w:rsidRPr="00175485" w:rsidRDefault="00861F94" w:rsidP="00E91960">
      <w:pPr>
        <w:pStyle w:val="affe"/>
        <w:spacing w:before="120" w:after="120"/>
      </w:pPr>
      <w:r w:rsidRPr="00175485">
        <w:rPr>
          <w:rFonts w:hint="eastAsia"/>
        </w:rPr>
        <w:t>合缝</w:t>
      </w:r>
      <w:r w:rsidR="00AA2B0A" w:rsidRPr="00175485">
        <w:rPr>
          <w:rFonts w:hint="eastAsia"/>
        </w:rPr>
        <w:t>抗</w:t>
      </w:r>
      <w:r w:rsidRPr="00175485">
        <w:rPr>
          <w:rFonts w:hint="eastAsia"/>
        </w:rPr>
        <w:t>透水性</w:t>
      </w:r>
    </w:p>
    <w:p w:rsidR="00861F94" w:rsidRPr="00175485" w:rsidRDefault="00861F94" w:rsidP="00E91960">
      <w:pPr>
        <w:pStyle w:val="affffffffa"/>
      </w:pPr>
      <w:r w:rsidRPr="00175485">
        <w:rPr>
          <w:rFonts w:hint="eastAsia"/>
        </w:rPr>
        <w:t>试验环境：常温。</w:t>
      </w:r>
    </w:p>
    <w:p w:rsidR="00861F94" w:rsidRPr="00175485" w:rsidRDefault="00861F94" w:rsidP="00E91960">
      <w:pPr>
        <w:pStyle w:val="affffffffa"/>
      </w:pPr>
      <w:r w:rsidRPr="00175485">
        <w:rPr>
          <w:rFonts w:hint="eastAsia"/>
        </w:rPr>
        <w:t>试验仪器：量程为40kpa以上，精度为0.01kpa的涂层织物抗透水性测试仪。</w:t>
      </w:r>
    </w:p>
    <w:p w:rsidR="00861F94" w:rsidRPr="00175485" w:rsidRDefault="00861F94" w:rsidP="00E91960">
      <w:pPr>
        <w:pStyle w:val="affffffffa"/>
      </w:pPr>
      <w:r w:rsidRPr="00175485">
        <w:rPr>
          <w:rFonts w:hint="eastAsia"/>
        </w:rPr>
        <w:t>试样：在试样的不同合缝部位测试三次。试验前，试样应在常温条件下停放不少于16h。</w:t>
      </w:r>
    </w:p>
    <w:p w:rsidR="00861F94" w:rsidRPr="00175485" w:rsidRDefault="00861F94" w:rsidP="00D27D6F">
      <w:pPr>
        <w:pStyle w:val="affffffffa"/>
      </w:pPr>
      <w:r w:rsidRPr="00175485">
        <w:rPr>
          <w:rFonts w:hint="eastAsia"/>
        </w:rPr>
        <w:t>试验步骤：试样夹至试验机上之前，将水注满到橡胶垫片或橡胶0型圈顶部，使水和试样表面没有气泡存在。试样平整的放在下夹盘上，放好上盖夹紧，以12.86±0.50cm</w:t>
      </w:r>
      <w:r w:rsidR="00E91960" w:rsidRPr="00175485">
        <w:rPr>
          <w:vertAlign w:val="superscript"/>
        </w:rPr>
        <w:t>3</w:t>
      </w:r>
      <w:r w:rsidRPr="00175485">
        <w:rPr>
          <w:rFonts w:hint="eastAsia"/>
        </w:rPr>
        <w:t xml:space="preserve"> /min的排水量增加水压到一个预定值，并保持预定压力。记录试样、湿润、破坏等异常现象出现的时间。</w:t>
      </w:r>
    </w:p>
    <w:p w:rsidR="00861F94" w:rsidRPr="00175485" w:rsidRDefault="00861F94" w:rsidP="00E91960">
      <w:pPr>
        <w:pStyle w:val="affffffffa"/>
      </w:pPr>
      <w:r w:rsidRPr="00175485">
        <w:rPr>
          <w:rFonts w:hint="eastAsia"/>
        </w:rPr>
        <w:t>试验结果：在规定的压力（缝制部分5kpa</w:t>
      </w:r>
      <w:r w:rsidR="000550BD" w:rsidRPr="00175485">
        <w:rPr>
          <w:rFonts w:hint="eastAsia"/>
        </w:rPr>
        <w:t>，</w:t>
      </w:r>
      <w:r w:rsidRPr="00175485">
        <w:rPr>
          <w:rFonts w:hint="eastAsia"/>
        </w:rPr>
        <w:t>粘合部分10kpa）和时间条件下，均不透水为合格。</w:t>
      </w:r>
    </w:p>
    <w:p w:rsidR="00861F94" w:rsidRPr="00175485" w:rsidRDefault="00861F94" w:rsidP="00E91960">
      <w:pPr>
        <w:pStyle w:val="affe"/>
        <w:spacing w:before="120" w:after="120"/>
      </w:pPr>
      <w:r w:rsidRPr="00175485">
        <w:rPr>
          <w:rFonts w:hint="eastAsia"/>
        </w:rPr>
        <w:t>整体透水性</w:t>
      </w:r>
    </w:p>
    <w:p w:rsidR="00861F94" w:rsidRPr="00175485" w:rsidRDefault="00861F94" w:rsidP="00861F94">
      <w:pPr>
        <w:pStyle w:val="afffff"/>
        <w:ind w:firstLine="420"/>
      </w:pPr>
      <w:r w:rsidRPr="00175485">
        <w:rPr>
          <w:rFonts w:hint="eastAsia"/>
        </w:rPr>
        <w:t>将产品立着浸于水槽中（常温水），深度至胯部，外露部分垂直固定挂好，1h后取出，检查产品有无透水现象。</w:t>
      </w:r>
    </w:p>
    <w:p w:rsidR="00861F94" w:rsidRPr="00175485" w:rsidRDefault="00861F94" w:rsidP="00E91960">
      <w:pPr>
        <w:pStyle w:val="affe"/>
        <w:spacing w:before="120" w:after="120"/>
      </w:pPr>
      <w:r w:rsidRPr="00175485">
        <w:rPr>
          <w:rFonts w:hint="eastAsia"/>
        </w:rPr>
        <w:t>合缝粘着强度</w:t>
      </w:r>
    </w:p>
    <w:p w:rsidR="00861F94" w:rsidRPr="00175485" w:rsidRDefault="00861F94" w:rsidP="00861F94">
      <w:pPr>
        <w:pStyle w:val="afffff"/>
        <w:ind w:firstLine="420"/>
      </w:pPr>
      <w:r w:rsidRPr="00175485">
        <w:rPr>
          <w:rFonts w:hint="eastAsia"/>
        </w:rPr>
        <w:t>从成衣上截取（长200mm-210mm;宽按胶条宽度或搭粘宽度）试样，预剥离40mm。试验前，试样应在温度23℃±2℃、相对湿度45%-55%的环境下停放不少于16h。按GB/T 532规定的步骤进行。</w:t>
      </w:r>
    </w:p>
    <w:p w:rsidR="00861F94" w:rsidRPr="00175485" w:rsidRDefault="00861F94" w:rsidP="00E91960">
      <w:pPr>
        <w:pStyle w:val="affe"/>
        <w:spacing w:before="120" w:after="120"/>
      </w:pPr>
      <w:r w:rsidRPr="00175485">
        <w:rPr>
          <w:rFonts w:hint="eastAsia"/>
        </w:rPr>
        <w:t>合缝扯断强度</w:t>
      </w:r>
    </w:p>
    <w:p w:rsidR="00861F94" w:rsidRPr="00175485" w:rsidRDefault="00861F94" w:rsidP="00861F94">
      <w:pPr>
        <w:pStyle w:val="afffff"/>
        <w:ind w:firstLine="420"/>
      </w:pPr>
      <w:r w:rsidRPr="00175485">
        <w:rPr>
          <w:rFonts w:hint="eastAsia"/>
        </w:rPr>
        <w:t>从成衣不同部位的缝合处截取宽50mm</w:t>
      </w:r>
      <w:r w:rsidR="000550BD" w:rsidRPr="00175485">
        <w:rPr>
          <w:rFonts w:hint="eastAsia"/>
        </w:rPr>
        <w:t>，</w:t>
      </w:r>
      <w:r w:rsidRPr="00175485">
        <w:rPr>
          <w:rFonts w:hint="eastAsia"/>
        </w:rPr>
        <w:t>长350mm～400mm的试样，使合缝处于中间位置。试验前，试样应在温度23℃±2℃、相对湿度45%～55%的环境下停放不少于16h。按HG/T 2580规定的步骤进行。</w:t>
      </w:r>
    </w:p>
    <w:p w:rsidR="00E91960" w:rsidRPr="00175485" w:rsidRDefault="00E91960" w:rsidP="00E91960">
      <w:pPr>
        <w:pStyle w:val="affe"/>
        <w:spacing w:before="120" w:after="120"/>
      </w:pPr>
      <w:r w:rsidRPr="00175485">
        <w:rPr>
          <w:rFonts w:hint="eastAsia"/>
        </w:rPr>
        <w:t>耐寒性</w:t>
      </w:r>
    </w:p>
    <w:p w:rsidR="00E91960" w:rsidRPr="00175485" w:rsidRDefault="00E91960" w:rsidP="00E91960">
      <w:pPr>
        <w:pStyle w:val="afffff"/>
        <w:ind w:firstLine="420"/>
      </w:pPr>
      <w:r w:rsidRPr="00175485">
        <w:rPr>
          <w:rFonts w:hint="eastAsia"/>
        </w:rPr>
        <w:t>将产品置于（-15℃±2℃）的冰箱中，静置4h</w:t>
      </w:r>
      <w:r w:rsidR="000550BD" w:rsidRPr="00175485">
        <w:rPr>
          <w:rFonts w:hint="eastAsia"/>
        </w:rPr>
        <w:t>，</w:t>
      </w:r>
      <w:r w:rsidRPr="00175485">
        <w:rPr>
          <w:rFonts w:hint="eastAsia"/>
        </w:rPr>
        <w:t>取出至常温下观察产品是否有断裂或裂纹的现象出现。</w:t>
      </w:r>
    </w:p>
    <w:p w:rsidR="00E91960" w:rsidRPr="00175485" w:rsidRDefault="00E91960" w:rsidP="00E91960">
      <w:pPr>
        <w:pStyle w:val="affe"/>
        <w:spacing w:before="120" w:after="120"/>
      </w:pPr>
      <w:r w:rsidRPr="00175485">
        <w:rPr>
          <w:rFonts w:hint="eastAsia"/>
        </w:rPr>
        <w:t>耐热老化性</w:t>
      </w:r>
    </w:p>
    <w:p w:rsidR="00E91960" w:rsidRPr="00175485" w:rsidRDefault="00E91960" w:rsidP="00E91960">
      <w:pPr>
        <w:pStyle w:val="afffff"/>
        <w:ind w:firstLine="420"/>
      </w:pPr>
      <w:r w:rsidRPr="00175485">
        <w:rPr>
          <w:rFonts w:hint="eastAsia"/>
        </w:rPr>
        <w:t>将产品置于（50℃±2℃）的恒温箱中，静置4h，取出至常温下观察产品是否有发粘、变软或变形的现象出现。</w:t>
      </w:r>
    </w:p>
    <w:p w:rsidR="00E91960" w:rsidRPr="00175485" w:rsidRDefault="00E91960" w:rsidP="00E91960">
      <w:pPr>
        <w:pStyle w:val="affc"/>
        <w:spacing w:before="240" w:after="240"/>
      </w:pPr>
      <w:r w:rsidRPr="00175485">
        <w:rPr>
          <w:rFonts w:hint="eastAsia"/>
        </w:rPr>
        <w:t>检验规则</w:t>
      </w:r>
    </w:p>
    <w:p w:rsidR="00E91960" w:rsidRPr="00175485" w:rsidRDefault="00E91960" w:rsidP="00E91960">
      <w:pPr>
        <w:pStyle w:val="affd"/>
        <w:spacing w:before="120" w:after="120"/>
      </w:pPr>
      <w:r w:rsidRPr="00175485">
        <w:rPr>
          <w:rFonts w:hint="eastAsia"/>
        </w:rPr>
        <w:t>组批</w:t>
      </w:r>
    </w:p>
    <w:p w:rsidR="00E91960" w:rsidRPr="00175485" w:rsidRDefault="00E91960" w:rsidP="00E91960">
      <w:pPr>
        <w:pStyle w:val="afffff"/>
        <w:ind w:firstLine="420"/>
      </w:pPr>
      <w:r w:rsidRPr="00175485">
        <w:rPr>
          <w:rFonts w:hint="eastAsia"/>
        </w:rPr>
        <w:t>以同一工艺、同原料生产的同规格产品为一组批。</w:t>
      </w:r>
    </w:p>
    <w:p w:rsidR="00E91960" w:rsidRPr="00175485" w:rsidRDefault="00E91960" w:rsidP="00E91960">
      <w:pPr>
        <w:pStyle w:val="affd"/>
        <w:spacing w:before="120" w:after="120"/>
      </w:pPr>
      <w:r w:rsidRPr="00175485">
        <w:rPr>
          <w:rFonts w:hint="eastAsia"/>
        </w:rPr>
        <w:t>检验分类</w:t>
      </w:r>
    </w:p>
    <w:p w:rsidR="00E91960" w:rsidRPr="00175485" w:rsidRDefault="00E91960" w:rsidP="00E91960">
      <w:pPr>
        <w:pStyle w:val="afffff"/>
        <w:ind w:firstLine="420"/>
      </w:pPr>
      <w:r w:rsidRPr="00175485">
        <w:rPr>
          <w:rFonts w:hint="eastAsia"/>
        </w:rPr>
        <w:t>产品检验分为出厂检验和型式检验。</w:t>
      </w:r>
    </w:p>
    <w:p w:rsidR="00E91960" w:rsidRPr="00175485" w:rsidRDefault="00E91960" w:rsidP="00E91960">
      <w:pPr>
        <w:pStyle w:val="affd"/>
        <w:spacing w:before="120" w:after="120"/>
      </w:pPr>
      <w:r w:rsidRPr="00175485">
        <w:rPr>
          <w:rFonts w:hint="eastAsia"/>
        </w:rPr>
        <w:lastRenderedPageBreak/>
        <w:t>出厂检验</w:t>
      </w:r>
    </w:p>
    <w:p w:rsidR="00E91960" w:rsidRPr="00175485" w:rsidRDefault="00E91960" w:rsidP="00E91960">
      <w:pPr>
        <w:pStyle w:val="affffffffb"/>
      </w:pPr>
      <w:r w:rsidRPr="00175485">
        <w:rPr>
          <w:rFonts w:hint="eastAsia"/>
        </w:rPr>
        <w:t>产品出厂前需经厂检验部门逐批检验合格，方能出厂。</w:t>
      </w:r>
    </w:p>
    <w:p w:rsidR="00E91960" w:rsidRPr="00175485" w:rsidRDefault="00E91960" w:rsidP="00E91960">
      <w:pPr>
        <w:pStyle w:val="affffffffb"/>
      </w:pPr>
      <w:r w:rsidRPr="00175485">
        <w:rPr>
          <w:rFonts w:hint="eastAsia"/>
        </w:rPr>
        <w:t>出厂检验项目：外观要求、尺寸偏差、缝纫质量、使用性能。</w:t>
      </w:r>
    </w:p>
    <w:p w:rsidR="00E91960" w:rsidRPr="00175485" w:rsidRDefault="00E91960" w:rsidP="00E91960">
      <w:pPr>
        <w:pStyle w:val="affd"/>
        <w:spacing w:before="120" w:after="120"/>
      </w:pPr>
      <w:r w:rsidRPr="00175485">
        <w:rPr>
          <w:rFonts w:hint="eastAsia"/>
        </w:rPr>
        <w:t>抽样方法和抽样数量</w:t>
      </w:r>
    </w:p>
    <w:p w:rsidR="00E91960" w:rsidRPr="00175485" w:rsidRDefault="00E91960" w:rsidP="00E91960">
      <w:pPr>
        <w:pStyle w:val="afffff"/>
        <w:ind w:firstLine="420"/>
      </w:pPr>
      <w:r w:rsidRPr="00175485">
        <w:rPr>
          <w:rFonts w:hint="eastAsia"/>
        </w:rPr>
        <w:t>抽样检验方法按GB/T 2828.1计数抽样检验程序一次性抽样方案的规定进行，检验水平为Ⅱ。接收质量限（AQL）为6.5，按表2规定抽取样本。</w:t>
      </w:r>
    </w:p>
    <w:p w:rsidR="005D5C21" w:rsidRPr="00175485" w:rsidRDefault="005D5C21" w:rsidP="005D5C21">
      <w:pPr>
        <w:pStyle w:val="aff2"/>
        <w:spacing w:before="120" w:after="120"/>
      </w:pPr>
      <w:r w:rsidRPr="00175485">
        <w:rPr>
          <w:rFonts w:hint="eastAsia"/>
        </w:rPr>
        <w:t>抽样数量及判定</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335"/>
        <w:gridCol w:w="2327"/>
        <w:gridCol w:w="2336"/>
        <w:gridCol w:w="2336"/>
      </w:tblGrid>
      <w:tr w:rsidR="005D5C21" w:rsidRPr="00175485" w:rsidTr="005D5C21">
        <w:trPr>
          <w:tblHeader/>
          <w:jc w:val="center"/>
        </w:trPr>
        <w:tc>
          <w:tcPr>
            <w:tcW w:w="2388" w:type="dxa"/>
            <w:tcBorders>
              <w:top w:val="single" w:sz="8" w:space="0" w:color="auto"/>
              <w:bottom w:val="single" w:sz="8" w:space="0" w:color="auto"/>
            </w:tcBorders>
            <w:shd w:val="clear" w:color="auto" w:fill="auto"/>
            <w:vAlign w:val="center"/>
          </w:tcPr>
          <w:p w:rsidR="005D5C21" w:rsidRPr="00175485" w:rsidRDefault="005D5C21" w:rsidP="005D5C21">
            <w:pPr>
              <w:pStyle w:val="afffffffff3"/>
            </w:pPr>
            <w:r w:rsidRPr="00175485">
              <w:rPr>
                <w:rFonts w:hint="eastAsia"/>
              </w:rPr>
              <w:t>批量范围</w:t>
            </w:r>
          </w:p>
        </w:tc>
        <w:tc>
          <w:tcPr>
            <w:tcW w:w="2388" w:type="dxa"/>
            <w:tcBorders>
              <w:top w:val="single" w:sz="8" w:space="0" w:color="auto"/>
              <w:bottom w:val="single" w:sz="8" w:space="0" w:color="auto"/>
            </w:tcBorders>
            <w:shd w:val="clear" w:color="auto" w:fill="auto"/>
            <w:vAlign w:val="center"/>
          </w:tcPr>
          <w:p w:rsidR="005D5C21" w:rsidRPr="00175485" w:rsidRDefault="005D5C21" w:rsidP="005D5C21">
            <w:pPr>
              <w:pStyle w:val="afffffffff3"/>
            </w:pPr>
            <w:r w:rsidRPr="00175485">
              <w:rPr>
                <w:rFonts w:hint="eastAsia"/>
              </w:rPr>
              <w:t>样本数</w:t>
            </w:r>
          </w:p>
        </w:tc>
        <w:tc>
          <w:tcPr>
            <w:tcW w:w="2389" w:type="dxa"/>
            <w:tcBorders>
              <w:top w:val="single" w:sz="8" w:space="0" w:color="auto"/>
              <w:bottom w:val="single" w:sz="8" w:space="0" w:color="auto"/>
            </w:tcBorders>
            <w:shd w:val="clear" w:color="auto" w:fill="auto"/>
            <w:vAlign w:val="center"/>
          </w:tcPr>
          <w:p w:rsidR="005D5C21" w:rsidRPr="00175485" w:rsidRDefault="005D5C21" w:rsidP="005D5C21">
            <w:pPr>
              <w:pStyle w:val="afffffffff3"/>
            </w:pPr>
            <w:r w:rsidRPr="00175485">
              <w:rPr>
                <w:rFonts w:hint="eastAsia"/>
              </w:rPr>
              <w:t>合格判定数（Ac）</w:t>
            </w:r>
          </w:p>
        </w:tc>
        <w:tc>
          <w:tcPr>
            <w:tcW w:w="2389" w:type="dxa"/>
            <w:tcBorders>
              <w:top w:val="single" w:sz="8" w:space="0" w:color="auto"/>
              <w:bottom w:val="single" w:sz="8" w:space="0" w:color="auto"/>
            </w:tcBorders>
            <w:shd w:val="clear" w:color="auto" w:fill="auto"/>
            <w:vAlign w:val="center"/>
          </w:tcPr>
          <w:p w:rsidR="005D5C21" w:rsidRPr="00175485" w:rsidRDefault="005D5C21" w:rsidP="005D5C21">
            <w:pPr>
              <w:pStyle w:val="afffffffff3"/>
            </w:pPr>
            <w:r w:rsidRPr="00175485">
              <w:rPr>
                <w:rFonts w:hint="eastAsia"/>
              </w:rPr>
              <w:t>不合格判定数（Re）</w:t>
            </w:r>
          </w:p>
        </w:tc>
      </w:tr>
      <w:tr w:rsidR="005D5C21" w:rsidRPr="00175485" w:rsidTr="005D5C21">
        <w:trPr>
          <w:jc w:val="center"/>
        </w:trPr>
        <w:tc>
          <w:tcPr>
            <w:tcW w:w="2388" w:type="dxa"/>
            <w:tcBorders>
              <w:top w:val="single" w:sz="8" w:space="0" w:color="auto"/>
            </w:tcBorders>
            <w:shd w:val="clear" w:color="auto" w:fill="auto"/>
            <w:vAlign w:val="center"/>
          </w:tcPr>
          <w:p w:rsidR="005D5C21" w:rsidRPr="00175485" w:rsidRDefault="005D5C21" w:rsidP="005D5C21">
            <w:pPr>
              <w:pStyle w:val="afffffffff3"/>
            </w:pPr>
            <w:bookmarkStart w:id="51" w:name="OLE_LINK1"/>
            <w:bookmarkStart w:id="52" w:name="OLE_LINK2"/>
            <w:r w:rsidRPr="00175485">
              <w:rPr>
                <w:rFonts w:hint="eastAsia"/>
              </w:rPr>
              <w:t>26～50</w:t>
            </w:r>
            <w:bookmarkEnd w:id="51"/>
            <w:bookmarkEnd w:id="52"/>
          </w:p>
        </w:tc>
        <w:tc>
          <w:tcPr>
            <w:tcW w:w="2388" w:type="dxa"/>
            <w:tcBorders>
              <w:top w:val="single" w:sz="8" w:space="0" w:color="auto"/>
            </w:tcBorders>
            <w:shd w:val="clear" w:color="auto" w:fill="auto"/>
            <w:vAlign w:val="center"/>
          </w:tcPr>
          <w:p w:rsidR="005D5C21" w:rsidRPr="00175485" w:rsidRDefault="005D5C21" w:rsidP="005D5C21">
            <w:pPr>
              <w:pStyle w:val="afffffffff3"/>
            </w:pPr>
            <w:r w:rsidRPr="00175485">
              <w:rPr>
                <w:rFonts w:hint="eastAsia"/>
              </w:rPr>
              <w:t>8</w:t>
            </w:r>
          </w:p>
        </w:tc>
        <w:tc>
          <w:tcPr>
            <w:tcW w:w="2389" w:type="dxa"/>
            <w:tcBorders>
              <w:top w:val="single" w:sz="8" w:space="0" w:color="auto"/>
            </w:tcBorders>
            <w:shd w:val="clear" w:color="auto" w:fill="auto"/>
            <w:vAlign w:val="center"/>
          </w:tcPr>
          <w:p w:rsidR="005D5C21" w:rsidRPr="00175485" w:rsidRDefault="005D5C21" w:rsidP="005D5C21">
            <w:pPr>
              <w:pStyle w:val="afffffffff3"/>
            </w:pPr>
            <w:r w:rsidRPr="00175485">
              <w:rPr>
                <w:rFonts w:hint="eastAsia"/>
              </w:rPr>
              <w:t>1</w:t>
            </w:r>
          </w:p>
        </w:tc>
        <w:tc>
          <w:tcPr>
            <w:tcW w:w="2389" w:type="dxa"/>
            <w:tcBorders>
              <w:top w:val="single" w:sz="8" w:space="0" w:color="auto"/>
            </w:tcBorders>
            <w:shd w:val="clear" w:color="auto" w:fill="auto"/>
            <w:vAlign w:val="center"/>
          </w:tcPr>
          <w:p w:rsidR="005D5C21" w:rsidRPr="00175485" w:rsidRDefault="005D5C21" w:rsidP="005D5C21">
            <w:pPr>
              <w:pStyle w:val="afffffffff3"/>
            </w:pPr>
            <w:r w:rsidRPr="00175485">
              <w:rPr>
                <w:rFonts w:hint="eastAsia"/>
              </w:rPr>
              <w:t>2</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t>51</w:t>
            </w:r>
            <w:r w:rsidRPr="00175485">
              <w:rPr>
                <w:rFonts w:hint="eastAsia"/>
              </w:rPr>
              <w:t>～</w:t>
            </w:r>
            <w:r w:rsidRPr="00175485">
              <w:t>90</w:t>
            </w:r>
          </w:p>
        </w:tc>
        <w:tc>
          <w:tcPr>
            <w:tcW w:w="2388" w:type="dxa"/>
            <w:shd w:val="clear" w:color="auto" w:fill="auto"/>
            <w:vAlign w:val="center"/>
          </w:tcPr>
          <w:p w:rsidR="005D5C21" w:rsidRPr="00175485" w:rsidRDefault="005D5C21" w:rsidP="005D5C21">
            <w:pPr>
              <w:pStyle w:val="afffffffff3"/>
            </w:pPr>
            <w:r w:rsidRPr="00175485">
              <w:rPr>
                <w:rFonts w:hint="eastAsia"/>
              </w:rPr>
              <w:t>1</w:t>
            </w:r>
            <w:r w:rsidRPr="00175485">
              <w:t>3</w:t>
            </w:r>
          </w:p>
        </w:tc>
        <w:tc>
          <w:tcPr>
            <w:tcW w:w="2389" w:type="dxa"/>
            <w:shd w:val="clear" w:color="auto" w:fill="auto"/>
            <w:vAlign w:val="center"/>
          </w:tcPr>
          <w:p w:rsidR="005D5C21" w:rsidRPr="00175485" w:rsidRDefault="005D5C21" w:rsidP="005D5C21">
            <w:pPr>
              <w:pStyle w:val="afffffffff3"/>
            </w:pPr>
            <w:r w:rsidRPr="00175485">
              <w:rPr>
                <w:rFonts w:hint="eastAsia"/>
              </w:rPr>
              <w:t>2</w:t>
            </w:r>
          </w:p>
        </w:tc>
        <w:tc>
          <w:tcPr>
            <w:tcW w:w="2389" w:type="dxa"/>
            <w:shd w:val="clear" w:color="auto" w:fill="auto"/>
            <w:vAlign w:val="center"/>
          </w:tcPr>
          <w:p w:rsidR="005D5C21" w:rsidRPr="00175485" w:rsidRDefault="005D5C21" w:rsidP="005D5C21">
            <w:pPr>
              <w:pStyle w:val="afffffffff3"/>
            </w:pPr>
            <w:r w:rsidRPr="00175485">
              <w:rPr>
                <w:rFonts w:hint="eastAsia"/>
              </w:rPr>
              <w:t>3</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t>91</w:t>
            </w:r>
            <w:r w:rsidRPr="00175485">
              <w:rPr>
                <w:rFonts w:hint="eastAsia"/>
              </w:rPr>
              <w:t>～1</w:t>
            </w:r>
            <w:r w:rsidRPr="00175485">
              <w:t>50</w:t>
            </w:r>
          </w:p>
        </w:tc>
        <w:tc>
          <w:tcPr>
            <w:tcW w:w="2388" w:type="dxa"/>
            <w:shd w:val="clear" w:color="auto" w:fill="auto"/>
            <w:vAlign w:val="center"/>
          </w:tcPr>
          <w:p w:rsidR="005D5C21" w:rsidRPr="00175485" w:rsidRDefault="005D5C21" w:rsidP="005D5C21">
            <w:pPr>
              <w:pStyle w:val="afffffffff3"/>
            </w:pPr>
            <w:r w:rsidRPr="00175485">
              <w:rPr>
                <w:rFonts w:hint="eastAsia"/>
              </w:rPr>
              <w:t>2</w:t>
            </w:r>
            <w:r w:rsidRPr="00175485">
              <w:t>0</w:t>
            </w:r>
          </w:p>
        </w:tc>
        <w:tc>
          <w:tcPr>
            <w:tcW w:w="2389" w:type="dxa"/>
            <w:shd w:val="clear" w:color="auto" w:fill="auto"/>
            <w:vAlign w:val="center"/>
          </w:tcPr>
          <w:p w:rsidR="005D5C21" w:rsidRPr="00175485" w:rsidRDefault="005D5C21" w:rsidP="005D5C21">
            <w:pPr>
              <w:pStyle w:val="afffffffff3"/>
            </w:pPr>
            <w:r w:rsidRPr="00175485">
              <w:rPr>
                <w:rFonts w:hint="eastAsia"/>
              </w:rPr>
              <w:t>3</w:t>
            </w:r>
          </w:p>
        </w:tc>
        <w:tc>
          <w:tcPr>
            <w:tcW w:w="2389" w:type="dxa"/>
            <w:shd w:val="clear" w:color="auto" w:fill="auto"/>
            <w:vAlign w:val="center"/>
          </w:tcPr>
          <w:p w:rsidR="005D5C21" w:rsidRPr="00175485" w:rsidRDefault="005D5C21" w:rsidP="005D5C21">
            <w:pPr>
              <w:pStyle w:val="afffffffff3"/>
            </w:pPr>
            <w:r w:rsidRPr="00175485">
              <w:rPr>
                <w:rFonts w:hint="eastAsia"/>
              </w:rPr>
              <w:t>4</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t>151</w:t>
            </w:r>
            <w:r w:rsidRPr="00175485">
              <w:rPr>
                <w:rFonts w:hint="eastAsia"/>
              </w:rPr>
              <w:t>～</w:t>
            </w:r>
            <w:r w:rsidRPr="00175485">
              <w:t>280</w:t>
            </w:r>
          </w:p>
        </w:tc>
        <w:tc>
          <w:tcPr>
            <w:tcW w:w="2388" w:type="dxa"/>
            <w:shd w:val="clear" w:color="auto" w:fill="auto"/>
            <w:vAlign w:val="center"/>
          </w:tcPr>
          <w:p w:rsidR="005D5C21" w:rsidRPr="00175485" w:rsidRDefault="005D5C21" w:rsidP="005D5C21">
            <w:pPr>
              <w:pStyle w:val="afffffffff3"/>
            </w:pPr>
            <w:r w:rsidRPr="00175485">
              <w:rPr>
                <w:rFonts w:hint="eastAsia"/>
              </w:rPr>
              <w:t>3</w:t>
            </w:r>
            <w:r w:rsidRPr="00175485">
              <w:t>2</w:t>
            </w:r>
          </w:p>
        </w:tc>
        <w:tc>
          <w:tcPr>
            <w:tcW w:w="2389" w:type="dxa"/>
            <w:shd w:val="clear" w:color="auto" w:fill="auto"/>
            <w:vAlign w:val="center"/>
          </w:tcPr>
          <w:p w:rsidR="005D5C21" w:rsidRPr="00175485" w:rsidRDefault="005D5C21" w:rsidP="005D5C21">
            <w:pPr>
              <w:pStyle w:val="afffffffff3"/>
            </w:pPr>
            <w:r w:rsidRPr="00175485">
              <w:rPr>
                <w:rFonts w:hint="eastAsia"/>
              </w:rPr>
              <w:t>5</w:t>
            </w:r>
          </w:p>
        </w:tc>
        <w:tc>
          <w:tcPr>
            <w:tcW w:w="2389" w:type="dxa"/>
            <w:shd w:val="clear" w:color="auto" w:fill="auto"/>
            <w:vAlign w:val="center"/>
          </w:tcPr>
          <w:p w:rsidR="005D5C21" w:rsidRPr="00175485" w:rsidRDefault="005D5C21" w:rsidP="005D5C21">
            <w:pPr>
              <w:pStyle w:val="afffffffff3"/>
            </w:pPr>
            <w:r w:rsidRPr="00175485">
              <w:rPr>
                <w:rFonts w:hint="eastAsia"/>
              </w:rPr>
              <w:t>6</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t>281</w:t>
            </w:r>
            <w:r w:rsidRPr="00175485">
              <w:rPr>
                <w:rFonts w:hint="eastAsia"/>
              </w:rPr>
              <w:t>～</w:t>
            </w:r>
            <w:r w:rsidRPr="00175485">
              <w:t>500</w:t>
            </w:r>
          </w:p>
        </w:tc>
        <w:tc>
          <w:tcPr>
            <w:tcW w:w="2388" w:type="dxa"/>
            <w:shd w:val="clear" w:color="auto" w:fill="auto"/>
            <w:vAlign w:val="center"/>
          </w:tcPr>
          <w:p w:rsidR="005D5C21" w:rsidRPr="00175485" w:rsidRDefault="005D5C21" w:rsidP="005D5C21">
            <w:pPr>
              <w:pStyle w:val="afffffffff3"/>
            </w:pPr>
            <w:r w:rsidRPr="00175485">
              <w:rPr>
                <w:rFonts w:hint="eastAsia"/>
              </w:rPr>
              <w:t>5</w:t>
            </w:r>
            <w:r w:rsidRPr="00175485">
              <w:t>0</w:t>
            </w:r>
          </w:p>
        </w:tc>
        <w:tc>
          <w:tcPr>
            <w:tcW w:w="2389" w:type="dxa"/>
            <w:shd w:val="clear" w:color="auto" w:fill="auto"/>
            <w:vAlign w:val="center"/>
          </w:tcPr>
          <w:p w:rsidR="005D5C21" w:rsidRPr="00175485" w:rsidRDefault="005D5C21" w:rsidP="005D5C21">
            <w:pPr>
              <w:pStyle w:val="afffffffff3"/>
            </w:pPr>
            <w:r w:rsidRPr="00175485">
              <w:rPr>
                <w:rFonts w:hint="eastAsia"/>
              </w:rPr>
              <w:t>7</w:t>
            </w:r>
          </w:p>
        </w:tc>
        <w:tc>
          <w:tcPr>
            <w:tcW w:w="2389" w:type="dxa"/>
            <w:shd w:val="clear" w:color="auto" w:fill="auto"/>
            <w:vAlign w:val="center"/>
          </w:tcPr>
          <w:p w:rsidR="005D5C21" w:rsidRPr="00175485" w:rsidRDefault="005D5C21" w:rsidP="005D5C21">
            <w:pPr>
              <w:pStyle w:val="afffffffff3"/>
            </w:pPr>
            <w:r w:rsidRPr="00175485">
              <w:rPr>
                <w:rFonts w:hint="eastAsia"/>
              </w:rPr>
              <w:t>8</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t>501</w:t>
            </w:r>
            <w:r w:rsidRPr="00175485">
              <w:rPr>
                <w:rFonts w:hint="eastAsia"/>
              </w:rPr>
              <w:t>～</w:t>
            </w:r>
            <w:r w:rsidRPr="00175485">
              <w:t>1200</w:t>
            </w:r>
          </w:p>
        </w:tc>
        <w:tc>
          <w:tcPr>
            <w:tcW w:w="2388" w:type="dxa"/>
            <w:shd w:val="clear" w:color="auto" w:fill="auto"/>
            <w:vAlign w:val="center"/>
          </w:tcPr>
          <w:p w:rsidR="005D5C21" w:rsidRPr="00175485" w:rsidRDefault="005D5C21" w:rsidP="005D5C21">
            <w:pPr>
              <w:pStyle w:val="afffffffff3"/>
            </w:pPr>
            <w:r w:rsidRPr="00175485">
              <w:rPr>
                <w:rFonts w:hint="eastAsia"/>
              </w:rPr>
              <w:t>8</w:t>
            </w:r>
            <w:r w:rsidRPr="00175485">
              <w:t>0</w:t>
            </w:r>
          </w:p>
        </w:tc>
        <w:tc>
          <w:tcPr>
            <w:tcW w:w="2389" w:type="dxa"/>
            <w:shd w:val="clear" w:color="auto" w:fill="auto"/>
            <w:vAlign w:val="center"/>
          </w:tcPr>
          <w:p w:rsidR="005D5C21" w:rsidRPr="00175485" w:rsidRDefault="005D5C21" w:rsidP="005D5C21">
            <w:pPr>
              <w:pStyle w:val="afffffffff3"/>
            </w:pPr>
            <w:r w:rsidRPr="00175485">
              <w:rPr>
                <w:rFonts w:hint="eastAsia"/>
              </w:rPr>
              <w:t>1</w:t>
            </w:r>
            <w:r w:rsidRPr="00175485">
              <w:t>0</w:t>
            </w:r>
          </w:p>
        </w:tc>
        <w:tc>
          <w:tcPr>
            <w:tcW w:w="2389" w:type="dxa"/>
            <w:shd w:val="clear" w:color="auto" w:fill="auto"/>
            <w:vAlign w:val="center"/>
          </w:tcPr>
          <w:p w:rsidR="005D5C21" w:rsidRPr="00175485" w:rsidRDefault="005D5C21" w:rsidP="005D5C21">
            <w:pPr>
              <w:pStyle w:val="afffffffff3"/>
            </w:pPr>
            <w:r w:rsidRPr="00175485">
              <w:rPr>
                <w:rFonts w:hint="eastAsia"/>
              </w:rPr>
              <w:t>1</w:t>
            </w:r>
            <w:r w:rsidRPr="00175485">
              <w:t>1</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t>1201</w:t>
            </w:r>
            <w:r w:rsidRPr="00175485">
              <w:rPr>
                <w:rFonts w:hint="eastAsia"/>
              </w:rPr>
              <w:t>～3</w:t>
            </w:r>
            <w:r w:rsidRPr="00175485">
              <w:t>500</w:t>
            </w:r>
          </w:p>
        </w:tc>
        <w:tc>
          <w:tcPr>
            <w:tcW w:w="2388" w:type="dxa"/>
            <w:shd w:val="clear" w:color="auto" w:fill="auto"/>
            <w:vAlign w:val="center"/>
          </w:tcPr>
          <w:p w:rsidR="005D5C21" w:rsidRPr="00175485" w:rsidRDefault="005D5C21" w:rsidP="005D5C21">
            <w:pPr>
              <w:pStyle w:val="afffffffff3"/>
            </w:pPr>
            <w:r w:rsidRPr="00175485">
              <w:rPr>
                <w:rFonts w:hint="eastAsia"/>
              </w:rPr>
              <w:t>1</w:t>
            </w:r>
            <w:r w:rsidRPr="00175485">
              <w:t>25</w:t>
            </w:r>
          </w:p>
        </w:tc>
        <w:tc>
          <w:tcPr>
            <w:tcW w:w="2389" w:type="dxa"/>
            <w:shd w:val="clear" w:color="auto" w:fill="auto"/>
            <w:vAlign w:val="center"/>
          </w:tcPr>
          <w:p w:rsidR="005D5C21" w:rsidRPr="00175485" w:rsidRDefault="005D5C21" w:rsidP="005D5C21">
            <w:pPr>
              <w:pStyle w:val="afffffffff3"/>
            </w:pPr>
            <w:r w:rsidRPr="00175485">
              <w:rPr>
                <w:rFonts w:hint="eastAsia"/>
              </w:rPr>
              <w:t>1</w:t>
            </w:r>
            <w:r w:rsidRPr="00175485">
              <w:t>4</w:t>
            </w:r>
          </w:p>
        </w:tc>
        <w:tc>
          <w:tcPr>
            <w:tcW w:w="2389" w:type="dxa"/>
            <w:shd w:val="clear" w:color="auto" w:fill="auto"/>
            <w:vAlign w:val="center"/>
          </w:tcPr>
          <w:p w:rsidR="005D5C21" w:rsidRPr="00175485" w:rsidRDefault="005D5C21" w:rsidP="005D5C21">
            <w:pPr>
              <w:pStyle w:val="afffffffff3"/>
            </w:pPr>
            <w:r w:rsidRPr="00175485">
              <w:rPr>
                <w:rFonts w:hint="eastAsia"/>
              </w:rPr>
              <w:t>1</w:t>
            </w:r>
            <w:r w:rsidRPr="00175485">
              <w:t>5</w:t>
            </w:r>
          </w:p>
        </w:tc>
      </w:tr>
      <w:tr w:rsidR="005D5C21" w:rsidRPr="00175485" w:rsidTr="005D5C21">
        <w:trPr>
          <w:jc w:val="center"/>
        </w:trPr>
        <w:tc>
          <w:tcPr>
            <w:tcW w:w="2388" w:type="dxa"/>
            <w:shd w:val="clear" w:color="auto" w:fill="auto"/>
            <w:vAlign w:val="center"/>
          </w:tcPr>
          <w:p w:rsidR="005D5C21" w:rsidRPr="00175485" w:rsidRDefault="005D5C21" w:rsidP="005D5C21">
            <w:pPr>
              <w:pStyle w:val="afffffffff3"/>
            </w:pPr>
            <w:r w:rsidRPr="00175485">
              <w:rPr>
                <w:rFonts w:hint="eastAsia"/>
              </w:rPr>
              <w:t>≥3</w:t>
            </w:r>
            <w:r w:rsidRPr="00175485">
              <w:t>5</w:t>
            </w:r>
            <w:r w:rsidRPr="00175485">
              <w:rPr>
                <w:rFonts w:hint="eastAsia"/>
              </w:rPr>
              <w:t>01</w:t>
            </w:r>
          </w:p>
        </w:tc>
        <w:tc>
          <w:tcPr>
            <w:tcW w:w="2388" w:type="dxa"/>
            <w:shd w:val="clear" w:color="auto" w:fill="auto"/>
            <w:vAlign w:val="center"/>
          </w:tcPr>
          <w:p w:rsidR="005D5C21" w:rsidRPr="00175485" w:rsidRDefault="005D5C21" w:rsidP="005D5C21">
            <w:pPr>
              <w:pStyle w:val="afffffffff3"/>
            </w:pPr>
            <w:r w:rsidRPr="00175485">
              <w:rPr>
                <w:rFonts w:hint="eastAsia"/>
              </w:rPr>
              <w:t>2</w:t>
            </w:r>
            <w:r w:rsidRPr="00175485">
              <w:t>00</w:t>
            </w:r>
          </w:p>
        </w:tc>
        <w:tc>
          <w:tcPr>
            <w:tcW w:w="2389" w:type="dxa"/>
            <w:shd w:val="clear" w:color="auto" w:fill="auto"/>
            <w:vAlign w:val="center"/>
          </w:tcPr>
          <w:p w:rsidR="005D5C21" w:rsidRPr="00175485" w:rsidRDefault="005D5C21" w:rsidP="005D5C21">
            <w:pPr>
              <w:pStyle w:val="afffffffff3"/>
            </w:pPr>
            <w:r w:rsidRPr="00175485">
              <w:rPr>
                <w:rFonts w:hint="eastAsia"/>
              </w:rPr>
              <w:t>2</w:t>
            </w:r>
            <w:r w:rsidRPr="00175485">
              <w:t>1</w:t>
            </w:r>
          </w:p>
        </w:tc>
        <w:tc>
          <w:tcPr>
            <w:tcW w:w="2389" w:type="dxa"/>
            <w:shd w:val="clear" w:color="auto" w:fill="auto"/>
            <w:vAlign w:val="center"/>
          </w:tcPr>
          <w:p w:rsidR="005D5C21" w:rsidRPr="00175485" w:rsidRDefault="005D5C21" w:rsidP="005D5C21">
            <w:pPr>
              <w:pStyle w:val="afffffffff3"/>
            </w:pPr>
            <w:r w:rsidRPr="00175485">
              <w:rPr>
                <w:rFonts w:hint="eastAsia"/>
              </w:rPr>
              <w:t>2</w:t>
            </w:r>
            <w:r w:rsidRPr="00175485">
              <w:t>2</w:t>
            </w:r>
          </w:p>
        </w:tc>
      </w:tr>
      <w:tr w:rsidR="005D5C21" w:rsidRPr="00175485" w:rsidTr="005D5C21">
        <w:trPr>
          <w:jc w:val="center"/>
        </w:trPr>
        <w:tc>
          <w:tcPr>
            <w:tcW w:w="9554" w:type="dxa"/>
            <w:gridSpan w:val="4"/>
            <w:tcBorders>
              <w:top w:val="single" w:sz="8" w:space="0" w:color="auto"/>
              <w:bottom w:val="single" w:sz="8" w:space="0" w:color="auto"/>
            </w:tcBorders>
            <w:shd w:val="clear" w:color="auto" w:fill="auto"/>
            <w:vAlign w:val="center"/>
          </w:tcPr>
          <w:p w:rsidR="005D5C21" w:rsidRPr="00175485" w:rsidRDefault="005D5C21" w:rsidP="005D5C21">
            <w:pPr>
              <w:pStyle w:val="afff2"/>
            </w:pPr>
            <w:bookmarkStart w:id="53" w:name="脚注"/>
            <w:bookmarkEnd w:id="53"/>
            <w:r w:rsidRPr="00175485">
              <w:rPr>
                <w:rFonts w:hint="eastAsia"/>
              </w:rPr>
              <w:t>2</w:t>
            </w:r>
            <w:r w:rsidRPr="00175485">
              <w:t>6件以下应全数检验。</w:t>
            </w:r>
          </w:p>
        </w:tc>
      </w:tr>
    </w:tbl>
    <w:p w:rsidR="005D5C21" w:rsidRPr="00175485" w:rsidRDefault="005D5C21" w:rsidP="005D5C21">
      <w:pPr>
        <w:pStyle w:val="afffff"/>
        <w:ind w:firstLine="420"/>
      </w:pPr>
    </w:p>
    <w:p w:rsidR="005D5C21" w:rsidRPr="00175485" w:rsidRDefault="005D5C21" w:rsidP="005D5C21">
      <w:pPr>
        <w:pStyle w:val="affd"/>
        <w:spacing w:before="120" w:after="120"/>
      </w:pPr>
      <w:r w:rsidRPr="00175485">
        <w:rPr>
          <w:rFonts w:hint="eastAsia"/>
        </w:rPr>
        <w:t>型式检验</w:t>
      </w:r>
    </w:p>
    <w:p w:rsidR="005D5C21" w:rsidRPr="00175485" w:rsidRDefault="005D5C21" w:rsidP="005D5C21">
      <w:pPr>
        <w:pStyle w:val="affffffffb"/>
      </w:pPr>
      <w:r w:rsidRPr="00175485">
        <w:rPr>
          <w:rFonts w:hint="eastAsia"/>
        </w:rPr>
        <w:t>正常生产时每年进行一次型式检验；有下列情况时也应进行型式检验：</w:t>
      </w:r>
    </w:p>
    <w:p w:rsidR="005D5C21" w:rsidRPr="00175485" w:rsidRDefault="005D5C21" w:rsidP="005D5C21">
      <w:pPr>
        <w:pStyle w:val="af5"/>
      </w:pPr>
      <w:r w:rsidRPr="00175485">
        <w:rPr>
          <w:rFonts w:hint="eastAsia"/>
        </w:rPr>
        <w:t>新产品试制鉴定；</w:t>
      </w:r>
    </w:p>
    <w:p w:rsidR="005D5C21" w:rsidRPr="00175485" w:rsidRDefault="005D5C21" w:rsidP="005D5C21">
      <w:pPr>
        <w:pStyle w:val="af5"/>
      </w:pPr>
      <w:r w:rsidRPr="00175485">
        <w:rPr>
          <w:rFonts w:hint="eastAsia"/>
        </w:rPr>
        <w:t>原料和工艺有较大改变可能影响到产品质量时；</w:t>
      </w:r>
    </w:p>
    <w:p w:rsidR="005D5C21" w:rsidRPr="00175485" w:rsidRDefault="005D5C21" w:rsidP="005D5C21">
      <w:pPr>
        <w:pStyle w:val="af5"/>
      </w:pPr>
      <w:r w:rsidRPr="00175485">
        <w:rPr>
          <w:rFonts w:hint="eastAsia"/>
        </w:rPr>
        <w:t>出厂检验结果与上次型式检验有较大差异时；</w:t>
      </w:r>
    </w:p>
    <w:p w:rsidR="005D5C21" w:rsidRPr="00175485" w:rsidRDefault="005D5C21" w:rsidP="005D5C21">
      <w:pPr>
        <w:pStyle w:val="af5"/>
      </w:pPr>
      <w:r w:rsidRPr="00175485">
        <w:rPr>
          <w:rFonts w:hint="eastAsia"/>
        </w:rPr>
        <w:t>国家质量监督机构提出要求时。</w:t>
      </w:r>
    </w:p>
    <w:p w:rsidR="005D5C21" w:rsidRPr="00175485" w:rsidRDefault="005D5C21" w:rsidP="00EE318C">
      <w:pPr>
        <w:pStyle w:val="affffffffb"/>
      </w:pPr>
      <w:r w:rsidRPr="00175485">
        <w:rPr>
          <w:rFonts w:hint="eastAsia"/>
        </w:rPr>
        <w:t>型式检验项目包括技术要求中规定的全部项目。</w:t>
      </w:r>
    </w:p>
    <w:p w:rsidR="005D5C21" w:rsidRPr="00175485" w:rsidRDefault="005D5C21" w:rsidP="00EE318C">
      <w:pPr>
        <w:pStyle w:val="affffffffb"/>
      </w:pPr>
      <w:r w:rsidRPr="00175485">
        <w:rPr>
          <w:rFonts w:hint="eastAsia"/>
        </w:rPr>
        <w:t>型式检验项目应从出厂检验合格的产品中随机抽取，抽取数量应满足检测要求。</w:t>
      </w:r>
    </w:p>
    <w:p w:rsidR="005D5C21" w:rsidRPr="00175485" w:rsidRDefault="005D5C21" w:rsidP="00EE318C">
      <w:pPr>
        <w:pStyle w:val="affe"/>
        <w:spacing w:before="120" w:after="120"/>
      </w:pPr>
      <w:r w:rsidRPr="00175485">
        <w:rPr>
          <w:rFonts w:hint="eastAsia"/>
        </w:rPr>
        <w:t>判定规则</w:t>
      </w:r>
    </w:p>
    <w:p w:rsidR="005D5C21" w:rsidRPr="00175485" w:rsidRDefault="005D5C21" w:rsidP="005D5C21">
      <w:pPr>
        <w:pStyle w:val="afffff"/>
        <w:ind w:firstLine="420"/>
      </w:pPr>
      <w:r w:rsidRPr="00175485">
        <w:rPr>
          <w:rFonts w:hint="eastAsia"/>
        </w:rPr>
        <w:t>型式检验结果全部符合本标准要求时，判定型式检验合格。若检验结果中出现1项不符合，允许加倍从该批产品中加倍抽样复检，复检后仍不合格，则判该批产品为不合格。</w:t>
      </w:r>
    </w:p>
    <w:p w:rsidR="00EE318C" w:rsidRPr="00175485" w:rsidRDefault="00EE318C" w:rsidP="00EE318C">
      <w:pPr>
        <w:pStyle w:val="affc"/>
        <w:spacing w:before="240" w:after="240"/>
      </w:pPr>
      <w:r w:rsidRPr="00175485">
        <w:rPr>
          <w:rFonts w:hint="eastAsia"/>
        </w:rPr>
        <w:t>标志、包装、运输、贮存</w:t>
      </w:r>
    </w:p>
    <w:p w:rsidR="00EE318C" w:rsidRPr="00175485" w:rsidRDefault="00EE318C" w:rsidP="00EE318C">
      <w:pPr>
        <w:pStyle w:val="affd"/>
        <w:spacing w:before="120" w:after="120"/>
      </w:pPr>
      <w:r w:rsidRPr="00175485">
        <w:rPr>
          <w:rFonts w:hint="eastAsia"/>
        </w:rPr>
        <w:t>标志</w:t>
      </w:r>
    </w:p>
    <w:p w:rsidR="00EE318C" w:rsidRPr="00175485" w:rsidRDefault="00EE318C" w:rsidP="00EE318C">
      <w:pPr>
        <w:pStyle w:val="affffffffb"/>
      </w:pPr>
      <w:r w:rsidRPr="00175485">
        <w:rPr>
          <w:rFonts w:hint="eastAsia"/>
        </w:rPr>
        <w:t>产品外包装上应标注产品名称、规格、执行标准号、生产者名称及地址。</w:t>
      </w:r>
    </w:p>
    <w:p w:rsidR="00EE318C" w:rsidRPr="00175485" w:rsidRDefault="00EE318C" w:rsidP="00EE318C">
      <w:pPr>
        <w:pStyle w:val="affffffffb"/>
      </w:pPr>
      <w:r w:rsidRPr="00175485">
        <w:rPr>
          <w:rFonts w:hint="eastAsia"/>
        </w:rPr>
        <w:t>包装箱上的包装储运图示标志符合GB/T 191的规定。</w:t>
      </w:r>
    </w:p>
    <w:p w:rsidR="00EE318C" w:rsidRPr="00175485" w:rsidRDefault="00EE318C" w:rsidP="00EE318C">
      <w:pPr>
        <w:pStyle w:val="affd"/>
        <w:spacing w:before="120" w:after="120"/>
      </w:pPr>
      <w:r w:rsidRPr="00175485">
        <w:rPr>
          <w:rFonts w:hint="eastAsia"/>
        </w:rPr>
        <w:t>包装</w:t>
      </w:r>
    </w:p>
    <w:p w:rsidR="00EE318C" w:rsidRPr="00175485" w:rsidRDefault="00EE318C" w:rsidP="00EE318C">
      <w:pPr>
        <w:pStyle w:val="afffff"/>
        <w:ind w:firstLine="420"/>
      </w:pPr>
      <w:r w:rsidRPr="00175485">
        <w:rPr>
          <w:rFonts w:hint="eastAsia"/>
        </w:rPr>
        <w:t>产品包装应保证产品不受损伤，便于运输和贮存。如客户有特殊要求，按合同规定进行。</w:t>
      </w:r>
    </w:p>
    <w:p w:rsidR="00EE318C" w:rsidRPr="00175485" w:rsidRDefault="00EE318C" w:rsidP="00EE318C">
      <w:pPr>
        <w:pStyle w:val="affd"/>
        <w:spacing w:before="120" w:after="120"/>
      </w:pPr>
      <w:r w:rsidRPr="00175485">
        <w:rPr>
          <w:rFonts w:hint="eastAsia"/>
        </w:rPr>
        <w:t>运输</w:t>
      </w:r>
    </w:p>
    <w:p w:rsidR="00EE318C" w:rsidRPr="00175485" w:rsidRDefault="00EE318C" w:rsidP="00EE318C">
      <w:pPr>
        <w:pStyle w:val="afffff"/>
        <w:ind w:firstLine="420"/>
      </w:pPr>
      <w:r w:rsidRPr="00175485">
        <w:rPr>
          <w:rFonts w:hint="eastAsia"/>
        </w:rPr>
        <w:t>产品在运输过程中应避免冲击、挤压、日晒、雨淋及化学品的腐蚀。</w:t>
      </w:r>
    </w:p>
    <w:p w:rsidR="00EE318C" w:rsidRPr="00175485" w:rsidRDefault="00EE318C" w:rsidP="00EE318C">
      <w:pPr>
        <w:pStyle w:val="affd"/>
        <w:spacing w:before="120" w:after="120"/>
      </w:pPr>
      <w:r w:rsidRPr="00175485">
        <w:rPr>
          <w:rFonts w:hint="eastAsia"/>
        </w:rPr>
        <w:t>贮存</w:t>
      </w:r>
    </w:p>
    <w:p w:rsidR="00EE318C" w:rsidRPr="00175485" w:rsidRDefault="00EE318C" w:rsidP="00EE318C">
      <w:pPr>
        <w:pStyle w:val="afffff"/>
        <w:ind w:firstLine="420"/>
      </w:pPr>
      <w:r w:rsidRPr="00175485">
        <w:rPr>
          <w:rFonts w:hint="eastAsia"/>
        </w:rPr>
        <w:t>产品应贮存在通风良好、干燥的室内、避免重压及污染。</w:t>
      </w:r>
    </w:p>
    <w:p w:rsidR="00A27D89" w:rsidRPr="00EE318C" w:rsidRDefault="00A27D89" w:rsidP="00A27D89">
      <w:pPr>
        <w:pStyle w:val="afffff"/>
        <w:ind w:firstLineChars="0" w:firstLine="0"/>
        <w:jc w:val="center"/>
      </w:pPr>
      <w:bookmarkStart w:id="54" w:name="BookMark8"/>
      <w:bookmarkEnd w:id="23"/>
      <w:r>
        <w:rPr>
          <w:noProof/>
        </w:rPr>
        <w:lastRenderedPageBreak/>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A27D89" w:rsidRPr="00EE318C">
      <w:headerReference w:type="even" r:id="rId19"/>
      <w:headerReference w:type="default" r:id="rId20"/>
      <w:footerReference w:type="even" r:id="rId21"/>
      <w:footerReference w:type="default" r:id="rId22"/>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B60" w:rsidRDefault="00DC1B60">
      <w:pPr>
        <w:spacing w:line="240" w:lineRule="auto"/>
      </w:pPr>
      <w:r>
        <w:separator/>
      </w:r>
    </w:p>
  </w:endnote>
  <w:endnote w:type="continuationSeparator" w:id="0">
    <w:p w:rsidR="00DC1B60" w:rsidRDefault="00DC1B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b"/>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c"/>
    </w:pPr>
    <w:r>
      <w:fldChar w:fldCharType="begin"/>
    </w:r>
    <w:r>
      <w:instrText>PAGE   \* MERGEFORMAT</w:instrText>
    </w:r>
    <w:r>
      <w:fldChar w:fldCharType="separate"/>
    </w:r>
    <w:r w:rsidR="009B2777" w:rsidRPr="009B2777">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b"/>
    </w:pPr>
    <w:r>
      <w:fldChar w:fldCharType="begin"/>
    </w:r>
    <w:r>
      <w:instrText xml:space="preserve"> PAGE   \* MERGEFORMAT \* MERGEFORMAT </w:instrText>
    </w:r>
    <w:r>
      <w:fldChar w:fldCharType="separate"/>
    </w:r>
    <w: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c"/>
    </w:pPr>
    <w:r>
      <w:fldChar w:fldCharType="begin"/>
    </w:r>
    <w:r>
      <w:instrText>PAGE   \* MERGEFORMAT</w:instrText>
    </w:r>
    <w:r>
      <w:fldChar w:fldCharType="separate"/>
    </w:r>
    <w:r w:rsidR="009B2777" w:rsidRPr="009B277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B60" w:rsidRDefault="00DC1B60">
      <w:pPr>
        <w:spacing w:line="240" w:lineRule="auto"/>
      </w:pPr>
      <w:r>
        <w:separator/>
      </w:r>
    </w:p>
  </w:footnote>
  <w:footnote w:type="continuationSeparator" w:id="0">
    <w:p w:rsidR="00DC1B60" w:rsidRDefault="00DC1B6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f5"/>
    </w:pPr>
    <w:r>
      <w:fldChar w:fldCharType="begin"/>
    </w:r>
    <w:r>
      <w:instrText xml:space="preserve"> STYLEREF  标准文件_文件编号 \* MERGEFORMAT </w:instrText>
    </w:r>
    <w:r>
      <w:fldChar w:fldCharType="separate"/>
    </w:r>
    <w:r>
      <w:t>T/DLAS 11</w:t>
    </w:r>
    <w:r>
      <w:t>—</w:t>
    </w:r>
    <w: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f4"/>
    </w:pPr>
    <w:r>
      <w:fldChar w:fldCharType="begin"/>
    </w:r>
    <w:r>
      <w:instrText xml:space="preserve"> STYLEREF  标准文件_文件编号  \* MERGEFORMAT </w:instrText>
    </w:r>
    <w:r>
      <w:fldChar w:fldCharType="separate"/>
    </w:r>
    <w:r w:rsidR="009B2777">
      <w:rPr>
        <w:noProof/>
      </w:rPr>
      <w:t>T/DLAS XX</w:t>
    </w:r>
    <w:r w:rsidR="009B2777">
      <w:rPr>
        <w:noProof/>
      </w:rPr>
      <w:t>—</w:t>
    </w:r>
    <w:r w:rsidR="009B2777">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f5"/>
    </w:pPr>
    <w:r>
      <w:fldChar w:fldCharType="begin"/>
    </w:r>
    <w:r>
      <w:instrText xml:space="preserve"> STYLEREF  标准文件_文件编号 \* MERGEFORMAT </w:instrText>
    </w:r>
    <w:r>
      <w:fldChar w:fldCharType="separate"/>
    </w:r>
    <w:r>
      <w:t>T/DLAS 11</w:t>
    </w:r>
    <w:r>
      <w:t>—</w:t>
    </w:r>
    <w: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2" w:rsidRDefault="00704F42">
    <w:pPr>
      <w:pStyle w:val="afffff4"/>
    </w:pPr>
    <w:r>
      <w:fldChar w:fldCharType="begin"/>
    </w:r>
    <w:r>
      <w:instrText xml:space="preserve"> STYLEREF  标准文件_文件编号  \* MERGEFORMAT </w:instrText>
    </w:r>
    <w:r>
      <w:fldChar w:fldCharType="separate"/>
    </w:r>
    <w:r w:rsidR="009B2777">
      <w:rPr>
        <w:noProof/>
      </w:rPr>
      <w:t>T/DLAS XX</w:t>
    </w:r>
    <w:r w:rsidR="009B2777">
      <w:rPr>
        <w:noProof/>
      </w:rPr>
      <w:t>—</w:t>
    </w:r>
    <w:r w:rsidR="009B2777">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548FA8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forms" w:enforcement="1" w:cryptProviderType="rsaAES" w:cryptAlgorithmClass="hash" w:cryptAlgorithmType="typeAny" w:cryptAlgorithmSid="14" w:cryptSpinCount="100000" w:hash="sJ4Snvhbz8ia1SaWBzbRgE568axIlejMCHVmtGlmg++4DyX/3oQ+CWKlIzVMSqFoVgVK4fTpKF5Fc/BNdDx48g==" w:salt="gnSoXu1HCbcLf8Ad9jvZ0g=="/>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lZmYyZmQ0OWI2NjVhMmIwMTU4NWE4MGIxMzg3ZmMifQ=="/>
  </w:docVars>
  <w:rsids>
    <w:rsidRoot w:val="001009CD"/>
    <w:rsid w:val="0000010E"/>
    <w:rsid w:val="0000040A"/>
    <w:rsid w:val="00000A94"/>
    <w:rsid w:val="00001972"/>
    <w:rsid w:val="00001A24"/>
    <w:rsid w:val="00001D9A"/>
    <w:rsid w:val="00007B3A"/>
    <w:rsid w:val="000107E0"/>
    <w:rsid w:val="00011FDE"/>
    <w:rsid w:val="00012FFD"/>
    <w:rsid w:val="00014162"/>
    <w:rsid w:val="00014340"/>
    <w:rsid w:val="00016A9C"/>
    <w:rsid w:val="00022184"/>
    <w:rsid w:val="00022762"/>
    <w:rsid w:val="000238E0"/>
    <w:rsid w:val="000249DB"/>
    <w:rsid w:val="0002595E"/>
    <w:rsid w:val="00026492"/>
    <w:rsid w:val="000267DC"/>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0BD"/>
    <w:rsid w:val="000556ED"/>
    <w:rsid w:val="00055FE2"/>
    <w:rsid w:val="0005616F"/>
    <w:rsid w:val="00060C2E"/>
    <w:rsid w:val="00061033"/>
    <w:rsid w:val="000619E9"/>
    <w:rsid w:val="000622D4"/>
    <w:rsid w:val="0006357D"/>
    <w:rsid w:val="00064B00"/>
    <w:rsid w:val="00065ABC"/>
    <w:rsid w:val="00067E6F"/>
    <w:rsid w:val="00067F1E"/>
    <w:rsid w:val="00071CC0"/>
    <w:rsid w:val="00071CFC"/>
    <w:rsid w:val="00073C8C"/>
    <w:rsid w:val="00077B64"/>
    <w:rsid w:val="00080A1C"/>
    <w:rsid w:val="00082317"/>
    <w:rsid w:val="00083D2C"/>
    <w:rsid w:val="00086AA1"/>
    <w:rsid w:val="00087A77"/>
    <w:rsid w:val="00090CA6"/>
    <w:rsid w:val="0009255A"/>
    <w:rsid w:val="00092B8A"/>
    <w:rsid w:val="00092FB0"/>
    <w:rsid w:val="000934C5"/>
    <w:rsid w:val="00093D25"/>
    <w:rsid w:val="00093DAB"/>
    <w:rsid w:val="00094D73"/>
    <w:rsid w:val="00096D63"/>
    <w:rsid w:val="000A0B60"/>
    <w:rsid w:val="000A0EB8"/>
    <w:rsid w:val="000A19FC"/>
    <w:rsid w:val="000A296B"/>
    <w:rsid w:val="000A4558"/>
    <w:rsid w:val="000A7311"/>
    <w:rsid w:val="000B060F"/>
    <w:rsid w:val="000B1592"/>
    <w:rsid w:val="000B1FF2"/>
    <w:rsid w:val="000B2515"/>
    <w:rsid w:val="000B3CDA"/>
    <w:rsid w:val="000B4EC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CEC"/>
    <w:rsid w:val="000E4C9E"/>
    <w:rsid w:val="000E6FD7"/>
    <w:rsid w:val="000F06E1"/>
    <w:rsid w:val="000F0E3C"/>
    <w:rsid w:val="000F19D5"/>
    <w:rsid w:val="000F4050"/>
    <w:rsid w:val="000F4AEA"/>
    <w:rsid w:val="000F67E9"/>
    <w:rsid w:val="001009CD"/>
    <w:rsid w:val="00104926"/>
    <w:rsid w:val="0010526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883"/>
    <w:rsid w:val="001446C2"/>
    <w:rsid w:val="001457E7"/>
    <w:rsid w:val="00145D9D"/>
    <w:rsid w:val="00146388"/>
    <w:rsid w:val="001529E5"/>
    <w:rsid w:val="00152FB3"/>
    <w:rsid w:val="00153C7E"/>
    <w:rsid w:val="0015448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7B"/>
    <w:rsid w:val="0017340B"/>
    <w:rsid w:val="00173FB1"/>
    <w:rsid w:val="00175485"/>
    <w:rsid w:val="00176DFD"/>
    <w:rsid w:val="00180648"/>
    <w:rsid w:val="00180B5F"/>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EB"/>
    <w:rsid w:val="001E1B6A"/>
    <w:rsid w:val="001E2484"/>
    <w:rsid w:val="001E3CC4"/>
    <w:rsid w:val="001E4882"/>
    <w:rsid w:val="001E73AB"/>
    <w:rsid w:val="001F092D"/>
    <w:rsid w:val="001F143A"/>
    <w:rsid w:val="001F1605"/>
    <w:rsid w:val="001F2508"/>
    <w:rsid w:val="001F4816"/>
    <w:rsid w:val="001F6261"/>
    <w:rsid w:val="001F63CB"/>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170"/>
    <w:rsid w:val="0022354B"/>
    <w:rsid w:val="002253A1"/>
    <w:rsid w:val="00225CF8"/>
    <w:rsid w:val="0022794E"/>
    <w:rsid w:val="002324A5"/>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08B"/>
    <w:rsid w:val="00270CB8"/>
    <w:rsid w:val="00272B08"/>
    <w:rsid w:val="002730DD"/>
    <w:rsid w:val="002760F3"/>
    <w:rsid w:val="00281BB8"/>
    <w:rsid w:val="00281E9E"/>
    <w:rsid w:val="00282405"/>
    <w:rsid w:val="00285170"/>
    <w:rsid w:val="00285361"/>
    <w:rsid w:val="00292D60"/>
    <w:rsid w:val="00293B30"/>
    <w:rsid w:val="00293E54"/>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D51"/>
    <w:rsid w:val="002B4508"/>
    <w:rsid w:val="002B5779"/>
    <w:rsid w:val="002B7332"/>
    <w:rsid w:val="002B7F51"/>
    <w:rsid w:val="002C09E7"/>
    <w:rsid w:val="002C1C22"/>
    <w:rsid w:val="002C1E06"/>
    <w:rsid w:val="002C3F07"/>
    <w:rsid w:val="002C5278"/>
    <w:rsid w:val="002C7EBB"/>
    <w:rsid w:val="002D06C1"/>
    <w:rsid w:val="002D42B5"/>
    <w:rsid w:val="002D4B78"/>
    <w:rsid w:val="002D4F1A"/>
    <w:rsid w:val="002D5911"/>
    <w:rsid w:val="002D6EC6"/>
    <w:rsid w:val="002D79AC"/>
    <w:rsid w:val="002E039D"/>
    <w:rsid w:val="002E0563"/>
    <w:rsid w:val="002E4D5A"/>
    <w:rsid w:val="002E6326"/>
    <w:rsid w:val="002F30E0"/>
    <w:rsid w:val="002F35E4"/>
    <w:rsid w:val="002F3730"/>
    <w:rsid w:val="002F38E1"/>
    <w:rsid w:val="002F7AF6"/>
    <w:rsid w:val="00300E63"/>
    <w:rsid w:val="00302F5F"/>
    <w:rsid w:val="0030441D"/>
    <w:rsid w:val="00306063"/>
    <w:rsid w:val="0031015F"/>
    <w:rsid w:val="00313B85"/>
    <w:rsid w:val="003167C9"/>
    <w:rsid w:val="00317988"/>
    <w:rsid w:val="003221B4"/>
    <w:rsid w:val="0032258D"/>
    <w:rsid w:val="00322E62"/>
    <w:rsid w:val="00324D13"/>
    <w:rsid w:val="00324EDD"/>
    <w:rsid w:val="003262E9"/>
    <w:rsid w:val="00326D4F"/>
    <w:rsid w:val="003331E4"/>
    <w:rsid w:val="00336C64"/>
    <w:rsid w:val="00337162"/>
    <w:rsid w:val="0034194F"/>
    <w:rsid w:val="00344605"/>
    <w:rsid w:val="003474AA"/>
    <w:rsid w:val="00350D1D"/>
    <w:rsid w:val="00352C83"/>
    <w:rsid w:val="00352F1A"/>
    <w:rsid w:val="0036107C"/>
    <w:rsid w:val="003615D2"/>
    <w:rsid w:val="0036429C"/>
    <w:rsid w:val="00364A53"/>
    <w:rsid w:val="0036528E"/>
    <w:rsid w:val="003654CB"/>
    <w:rsid w:val="00365AA9"/>
    <w:rsid w:val="00365F86"/>
    <w:rsid w:val="00365F87"/>
    <w:rsid w:val="00366E89"/>
    <w:rsid w:val="003705F4"/>
    <w:rsid w:val="00370D58"/>
    <w:rsid w:val="00371316"/>
    <w:rsid w:val="00372EE0"/>
    <w:rsid w:val="00376713"/>
    <w:rsid w:val="00381815"/>
    <w:rsid w:val="003819AF"/>
    <w:rsid w:val="003820E9"/>
    <w:rsid w:val="00382DE7"/>
    <w:rsid w:val="00384FFC"/>
    <w:rsid w:val="003872FC"/>
    <w:rsid w:val="00387ADC"/>
    <w:rsid w:val="00390020"/>
    <w:rsid w:val="003903D6"/>
    <w:rsid w:val="00390EE6"/>
    <w:rsid w:val="0039118F"/>
    <w:rsid w:val="003919FE"/>
    <w:rsid w:val="00392AD7"/>
    <w:rsid w:val="003938D9"/>
    <w:rsid w:val="00394376"/>
    <w:rsid w:val="003943FF"/>
    <w:rsid w:val="003974EB"/>
    <w:rsid w:val="00397CC5"/>
    <w:rsid w:val="003A1582"/>
    <w:rsid w:val="003A3D9C"/>
    <w:rsid w:val="003A4077"/>
    <w:rsid w:val="003A4AA7"/>
    <w:rsid w:val="003B09AD"/>
    <w:rsid w:val="003B1F18"/>
    <w:rsid w:val="003B517C"/>
    <w:rsid w:val="003B526E"/>
    <w:rsid w:val="003B5BF0"/>
    <w:rsid w:val="003B60BF"/>
    <w:rsid w:val="003B6BE3"/>
    <w:rsid w:val="003C010C"/>
    <w:rsid w:val="003C0A6C"/>
    <w:rsid w:val="003C14F8"/>
    <w:rsid w:val="003C5564"/>
    <w:rsid w:val="003C5A43"/>
    <w:rsid w:val="003C7FB0"/>
    <w:rsid w:val="003D0519"/>
    <w:rsid w:val="003D0FF6"/>
    <w:rsid w:val="003D262C"/>
    <w:rsid w:val="003D6D61"/>
    <w:rsid w:val="003E091D"/>
    <w:rsid w:val="003E1C53"/>
    <w:rsid w:val="003E2A69"/>
    <w:rsid w:val="003E2D49"/>
    <w:rsid w:val="003E2FD4"/>
    <w:rsid w:val="003E49F6"/>
    <w:rsid w:val="003E584E"/>
    <w:rsid w:val="003E660F"/>
    <w:rsid w:val="003F0841"/>
    <w:rsid w:val="003F23D3"/>
    <w:rsid w:val="003F3F08"/>
    <w:rsid w:val="003F49F1"/>
    <w:rsid w:val="003F6272"/>
    <w:rsid w:val="00400E72"/>
    <w:rsid w:val="00401400"/>
    <w:rsid w:val="00404869"/>
    <w:rsid w:val="00405884"/>
    <w:rsid w:val="00406389"/>
    <w:rsid w:val="00407D39"/>
    <w:rsid w:val="0041477A"/>
    <w:rsid w:val="00414E2C"/>
    <w:rsid w:val="004167A3"/>
    <w:rsid w:val="004176F9"/>
    <w:rsid w:val="00421468"/>
    <w:rsid w:val="004257E0"/>
    <w:rsid w:val="00432DAA"/>
    <w:rsid w:val="00434305"/>
    <w:rsid w:val="00435DF7"/>
    <w:rsid w:val="0044083F"/>
    <w:rsid w:val="00441AE7"/>
    <w:rsid w:val="004441E5"/>
    <w:rsid w:val="00445574"/>
    <w:rsid w:val="004467FB"/>
    <w:rsid w:val="0045047F"/>
    <w:rsid w:val="00452D6B"/>
    <w:rsid w:val="00454484"/>
    <w:rsid w:val="0045517B"/>
    <w:rsid w:val="00457A44"/>
    <w:rsid w:val="00457D1E"/>
    <w:rsid w:val="00463B77"/>
    <w:rsid w:val="00463C7B"/>
    <w:rsid w:val="004644A6"/>
    <w:rsid w:val="004659BD"/>
    <w:rsid w:val="00470775"/>
    <w:rsid w:val="00473B1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0F3"/>
    <w:rsid w:val="004B0057"/>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24C"/>
    <w:rsid w:val="004F391A"/>
    <w:rsid w:val="004F3CFB"/>
    <w:rsid w:val="004F6456"/>
    <w:rsid w:val="004F696E"/>
    <w:rsid w:val="004F6C71"/>
    <w:rsid w:val="00501139"/>
    <w:rsid w:val="00501EA4"/>
    <w:rsid w:val="0050363E"/>
    <w:rsid w:val="005039BC"/>
    <w:rsid w:val="005043BB"/>
    <w:rsid w:val="00504A3D"/>
    <w:rsid w:val="00505767"/>
    <w:rsid w:val="005073F0"/>
    <w:rsid w:val="00510A7B"/>
    <w:rsid w:val="0051199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AA9"/>
    <w:rsid w:val="00541005"/>
    <w:rsid w:val="00541853"/>
    <w:rsid w:val="00543BDA"/>
    <w:rsid w:val="005441CC"/>
    <w:rsid w:val="005479DA"/>
    <w:rsid w:val="00547BCC"/>
    <w:rsid w:val="0055013B"/>
    <w:rsid w:val="00551F6F"/>
    <w:rsid w:val="00555044"/>
    <w:rsid w:val="00561475"/>
    <w:rsid w:val="00562308"/>
    <w:rsid w:val="0056487B"/>
    <w:rsid w:val="00564FB9"/>
    <w:rsid w:val="00572676"/>
    <w:rsid w:val="00573D9E"/>
    <w:rsid w:val="00576295"/>
    <w:rsid w:val="005801E3"/>
    <w:rsid w:val="00581802"/>
    <w:rsid w:val="00583393"/>
    <w:rsid w:val="005836A8"/>
    <w:rsid w:val="0058409C"/>
    <w:rsid w:val="00584262"/>
    <w:rsid w:val="00586630"/>
    <w:rsid w:val="00587ADD"/>
    <w:rsid w:val="00590E90"/>
    <w:rsid w:val="00593A49"/>
    <w:rsid w:val="00596160"/>
    <w:rsid w:val="005966E2"/>
    <w:rsid w:val="00597007"/>
    <w:rsid w:val="00597D45"/>
    <w:rsid w:val="005A0857"/>
    <w:rsid w:val="005A0966"/>
    <w:rsid w:val="005A11B7"/>
    <w:rsid w:val="005A260B"/>
    <w:rsid w:val="005A4A1B"/>
    <w:rsid w:val="005A7830"/>
    <w:rsid w:val="005A7FCE"/>
    <w:rsid w:val="005B0F3F"/>
    <w:rsid w:val="005B191C"/>
    <w:rsid w:val="005B4903"/>
    <w:rsid w:val="005B51CE"/>
    <w:rsid w:val="005B5885"/>
    <w:rsid w:val="005B5CD7"/>
    <w:rsid w:val="005B61D0"/>
    <w:rsid w:val="005B6CF6"/>
    <w:rsid w:val="005B7422"/>
    <w:rsid w:val="005C29B8"/>
    <w:rsid w:val="005C5F21"/>
    <w:rsid w:val="005C7156"/>
    <w:rsid w:val="005D0C75"/>
    <w:rsid w:val="005D3BDF"/>
    <w:rsid w:val="005D4171"/>
    <w:rsid w:val="005D563F"/>
    <w:rsid w:val="005D5C21"/>
    <w:rsid w:val="005D6A95"/>
    <w:rsid w:val="005D6B2C"/>
    <w:rsid w:val="005D6D9C"/>
    <w:rsid w:val="005E2335"/>
    <w:rsid w:val="005E28EB"/>
    <w:rsid w:val="005E34CA"/>
    <w:rsid w:val="005E35DA"/>
    <w:rsid w:val="005E3C18"/>
    <w:rsid w:val="005E4250"/>
    <w:rsid w:val="005E6812"/>
    <w:rsid w:val="005E7881"/>
    <w:rsid w:val="005E78E0"/>
    <w:rsid w:val="005F0D9C"/>
    <w:rsid w:val="005F284E"/>
    <w:rsid w:val="005F7E9E"/>
    <w:rsid w:val="006015CE"/>
    <w:rsid w:val="00604784"/>
    <w:rsid w:val="00606419"/>
    <w:rsid w:val="006074C6"/>
    <w:rsid w:val="00607D29"/>
    <w:rsid w:val="00612952"/>
    <w:rsid w:val="00614CC1"/>
    <w:rsid w:val="00615A9D"/>
    <w:rsid w:val="00616F7D"/>
    <w:rsid w:val="00617387"/>
    <w:rsid w:val="006205D6"/>
    <w:rsid w:val="006252D8"/>
    <w:rsid w:val="006259BC"/>
    <w:rsid w:val="0062636B"/>
    <w:rsid w:val="00631950"/>
    <w:rsid w:val="00632182"/>
    <w:rsid w:val="00632AE0"/>
    <w:rsid w:val="00633C17"/>
    <w:rsid w:val="00634D9E"/>
    <w:rsid w:val="00636E3E"/>
    <w:rsid w:val="006379F7"/>
    <w:rsid w:val="00637E4D"/>
    <w:rsid w:val="00640620"/>
    <w:rsid w:val="00641A1F"/>
    <w:rsid w:val="00645904"/>
    <w:rsid w:val="0065142D"/>
    <w:rsid w:val="00651ACB"/>
    <w:rsid w:val="00651C47"/>
    <w:rsid w:val="00652AB2"/>
    <w:rsid w:val="00653FED"/>
    <w:rsid w:val="00654EC0"/>
    <w:rsid w:val="0065525B"/>
    <w:rsid w:val="00655D4F"/>
    <w:rsid w:val="00656D29"/>
    <w:rsid w:val="006578C4"/>
    <w:rsid w:val="006617E4"/>
    <w:rsid w:val="006640E5"/>
    <w:rsid w:val="006646F1"/>
    <w:rsid w:val="00664929"/>
    <w:rsid w:val="00664F62"/>
    <w:rsid w:val="006655E1"/>
    <w:rsid w:val="00667958"/>
    <w:rsid w:val="00672060"/>
    <w:rsid w:val="00672BFD"/>
    <w:rsid w:val="006770F4"/>
    <w:rsid w:val="00677A84"/>
    <w:rsid w:val="0068026D"/>
    <w:rsid w:val="00680A27"/>
    <w:rsid w:val="006816A4"/>
    <w:rsid w:val="006819B8"/>
    <w:rsid w:val="006840A6"/>
    <w:rsid w:val="006850CD"/>
    <w:rsid w:val="00685AAB"/>
    <w:rsid w:val="00695CE1"/>
    <w:rsid w:val="006A07AA"/>
    <w:rsid w:val="006A25E5"/>
    <w:rsid w:val="006A2B46"/>
    <w:rsid w:val="006A336D"/>
    <w:rsid w:val="006A37B9"/>
    <w:rsid w:val="006B2672"/>
    <w:rsid w:val="006B54BF"/>
    <w:rsid w:val="006B5F44"/>
    <w:rsid w:val="006B5F90"/>
    <w:rsid w:val="006B62E4"/>
    <w:rsid w:val="006C1BBA"/>
    <w:rsid w:val="006C2079"/>
    <w:rsid w:val="006C2AD6"/>
    <w:rsid w:val="006C3533"/>
    <w:rsid w:val="006C5A62"/>
    <w:rsid w:val="006C5D68"/>
    <w:rsid w:val="006C6834"/>
    <w:rsid w:val="006C6976"/>
    <w:rsid w:val="006C6DD0"/>
    <w:rsid w:val="006C7CE6"/>
    <w:rsid w:val="006D04EA"/>
    <w:rsid w:val="006D16C4"/>
    <w:rsid w:val="006D3E96"/>
    <w:rsid w:val="006D4515"/>
    <w:rsid w:val="006D4BB1"/>
    <w:rsid w:val="006D6593"/>
    <w:rsid w:val="006E6585"/>
    <w:rsid w:val="006E6A0C"/>
    <w:rsid w:val="006F03A8"/>
    <w:rsid w:val="006F2ACA"/>
    <w:rsid w:val="006F2ADC"/>
    <w:rsid w:val="006F2BFE"/>
    <w:rsid w:val="006F31E9"/>
    <w:rsid w:val="006F6197"/>
    <w:rsid w:val="006F6284"/>
    <w:rsid w:val="007002C5"/>
    <w:rsid w:val="00700B24"/>
    <w:rsid w:val="00701B5B"/>
    <w:rsid w:val="00704387"/>
    <w:rsid w:val="00704F42"/>
    <w:rsid w:val="00707669"/>
    <w:rsid w:val="007117EB"/>
    <w:rsid w:val="00711CA3"/>
    <w:rsid w:val="00711CBA"/>
    <w:rsid w:val="00711FB5"/>
    <w:rsid w:val="00712A01"/>
    <w:rsid w:val="00714F58"/>
    <w:rsid w:val="0072024D"/>
    <w:rsid w:val="0072216B"/>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800"/>
    <w:rsid w:val="00746EA9"/>
    <w:rsid w:val="007501A8"/>
    <w:rsid w:val="00750D61"/>
    <w:rsid w:val="00750EE1"/>
    <w:rsid w:val="00752B4D"/>
    <w:rsid w:val="00755402"/>
    <w:rsid w:val="00756B26"/>
    <w:rsid w:val="00756EDF"/>
    <w:rsid w:val="007600E3"/>
    <w:rsid w:val="007603D8"/>
    <w:rsid w:val="00765C43"/>
    <w:rsid w:val="00765EFB"/>
    <w:rsid w:val="007671CA"/>
    <w:rsid w:val="0076723E"/>
    <w:rsid w:val="00767C61"/>
    <w:rsid w:val="0077008A"/>
    <w:rsid w:val="00773C1F"/>
    <w:rsid w:val="00774DA4"/>
    <w:rsid w:val="00775F88"/>
    <w:rsid w:val="00776599"/>
    <w:rsid w:val="007805D3"/>
    <w:rsid w:val="0078114B"/>
    <w:rsid w:val="00781DD2"/>
    <w:rsid w:val="00783ECF"/>
    <w:rsid w:val="0078413A"/>
    <w:rsid w:val="007920D1"/>
    <w:rsid w:val="007959E8"/>
    <w:rsid w:val="00795E9C"/>
    <w:rsid w:val="007A0521"/>
    <w:rsid w:val="007A29FE"/>
    <w:rsid w:val="007A2E12"/>
    <w:rsid w:val="007A3475"/>
    <w:rsid w:val="007A41C8"/>
    <w:rsid w:val="007A54CE"/>
    <w:rsid w:val="007A6FD9"/>
    <w:rsid w:val="007A7FFA"/>
    <w:rsid w:val="007B04EB"/>
    <w:rsid w:val="007B0D4F"/>
    <w:rsid w:val="007B5A3D"/>
    <w:rsid w:val="007B5B95"/>
    <w:rsid w:val="007B6032"/>
    <w:rsid w:val="007B68EA"/>
    <w:rsid w:val="007B7453"/>
    <w:rsid w:val="007C06FE"/>
    <w:rsid w:val="007C2D89"/>
    <w:rsid w:val="007C4593"/>
    <w:rsid w:val="007C5309"/>
    <w:rsid w:val="007C6069"/>
    <w:rsid w:val="007D06C4"/>
    <w:rsid w:val="007D1352"/>
    <w:rsid w:val="007D2508"/>
    <w:rsid w:val="007D2C9C"/>
    <w:rsid w:val="007D346A"/>
    <w:rsid w:val="007D6518"/>
    <w:rsid w:val="007D76BD"/>
    <w:rsid w:val="007E0BF1"/>
    <w:rsid w:val="007E479F"/>
    <w:rsid w:val="007F0ED8"/>
    <w:rsid w:val="007F0F63"/>
    <w:rsid w:val="007F4208"/>
    <w:rsid w:val="007F75CE"/>
    <w:rsid w:val="008013A4"/>
    <w:rsid w:val="008027CE"/>
    <w:rsid w:val="00802F42"/>
    <w:rsid w:val="00804383"/>
    <w:rsid w:val="00804BB7"/>
    <w:rsid w:val="00804D41"/>
    <w:rsid w:val="00805824"/>
    <w:rsid w:val="00810257"/>
    <w:rsid w:val="008104F5"/>
    <w:rsid w:val="008105FA"/>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06D1"/>
    <w:rsid w:val="00861C3D"/>
    <w:rsid w:val="00861F94"/>
    <w:rsid w:val="008620FC"/>
    <w:rsid w:val="008627A5"/>
    <w:rsid w:val="00863E05"/>
    <w:rsid w:val="00865ACA"/>
    <w:rsid w:val="00865D28"/>
    <w:rsid w:val="00865F85"/>
    <w:rsid w:val="00867C10"/>
    <w:rsid w:val="00870439"/>
    <w:rsid w:val="00870DA1"/>
    <w:rsid w:val="00871A09"/>
    <w:rsid w:val="00871FEA"/>
    <w:rsid w:val="008759F5"/>
    <w:rsid w:val="00883F93"/>
    <w:rsid w:val="00884DB3"/>
    <w:rsid w:val="00885A9D"/>
    <w:rsid w:val="008864F6"/>
    <w:rsid w:val="0089049D"/>
    <w:rsid w:val="008928C9"/>
    <w:rsid w:val="008930CB"/>
    <w:rsid w:val="008938DC"/>
    <w:rsid w:val="00893FD1"/>
    <w:rsid w:val="00894836"/>
    <w:rsid w:val="00894FF7"/>
    <w:rsid w:val="00895172"/>
    <w:rsid w:val="00895680"/>
    <w:rsid w:val="00896DFF"/>
    <w:rsid w:val="0089762C"/>
    <w:rsid w:val="008A173B"/>
    <w:rsid w:val="008A1893"/>
    <w:rsid w:val="008A49E4"/>
    <w:rsid w:val="008A57E6"/>
    <w:rsid w:val="008A6F81"/>
    <w:rsid w:val="008A769A"/>
    <w:rsid w:val="008B0121"/>
    <w:rsid w:val="008B05DB"/>
    <w:rsid w:val="008B0C9C"/>
    <w:rsid w:val="008B166D"/>
    <w:rsid w:val="008B17F4"/>
    <w:rsid w:val="008B3615"/>
    <w:rsid w:val="008B39C9"/>
    <w:rsid w:val="008B3FB1"/>
    <w:rsid w:val="008B4AC4"/>
    <w:rsid w:val="008B50A3"/>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4DB"/>
    <w:rsid w:val="008D666C"/>
    <w:rsid w:val="008D7B54"/>
    <w:rsid w:val="008E0C9D"/>
    <w:rsid w:val="008E1648"/>
    <w:rsid w:val="008E1B3E"/>
    <w:rsid w:val="008E2319"/>
    <w:rsid w:val="008E4BB6"/>
    <w:rsid w:val="008E5313"/>
    <w:rsid w:val="008E5518"/>
    <w:rsid w:val="008E6A84"/>
    <w:rsid w:val="008F0CDC"/>
    <w:rsid w:val="008F17A3"/>
    <w:rsid w:val="008F1ED3"/>
    <w:rsid w:val="008F4C29"/>
    <w:rsid w:val="008F70BD"/>
    <w:rsid w:val="008F788F"/>
    <w:rsid w:val="008F7EA2"/>
    <w:rsid w:val="00902722"/>
    <w:rsid w:val="009027BC"/>
    <w:rsid w:val="009062E6"/>
    <w:rsid w:val="009108DA"/>
    <w:rsid w:val="00911BE5"/>
    <w:rsid w:val="00913B16"/>
    <w:rsid w:val="00913CA9"/>
    <w:rsid w:val="009145AE"/>
    <w:rsid w:val="009146CE"/>
    <w:rsid w:val="00914CA7"/>
    <w:rsid w:val="00915C3E"/>
    <w:rsid w:val="009161A8"/>
    <w:rsid w:val="00922454"/>
    <w:rsid w:val="009245AE"/>
    <w:rsid w:val="009245F5"/>
    <w:rsid w:val="009249EC"/>
    <w:rsid w:val="009273B3"/>
    <w:rsid w:val="009305B5"/>
    <w:rsid w:val="0093141E"/>
    <w:rsid w:val="009378DD"/>
    <w:rsid w:val="009429D5"/>
    <w:rsid w:val="00942BF1"/>
    <w:rsid w:val="00945180"/>
    <w:rsid w:val="00945428"/>
    <w:rsid w:val="0094607B"/>
    <w:rsid w:val="00953604"/>
    <w:rsid w:val="0095496B"/>
    <w:rsid w:val="00960F1E"/>
    <w:rsid w:val="009610DC"/>
    <w:rsid w:val="00961490"/>
    <w:rsid w:val="00961C16"/>
    <w:rsid w:val="0096381A"/>
    <w:rsid w:val="00965E04"/>
    <w:rsid w:val="009674AD"/>
    <w:rsid w:val="00970CDC"/>
    <w:rsid w:val="00975727"/>
    <w:rsid w:val="00975B74"/>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777"/>
    <w:rsid w:val="009B6029"/>
    <w:rsid w:val="009B6971"/>
    <w:rsid w:val="009C27F1"/>
    <w:rsid w:val="009C3152"/>
    <w:rsid w:val="009C3257"/>
    <w:rsid w:val="009C4CFA"/>
    <w:rsid w:val="009C5070"/>
    <w:rsid w:val="009D112C"/>
    <w:rsid w:val="009D1385"/>
    <w:rsid w:val="009D47FA"/>
    <w:rsid w:val="009D4C5B"/>
    <w:rsid w:val="009D50D2"/>
    <w:rsid w:val="009D6BCA"/>
    <w:rsid w:val="009D72EB"/>
    <w:rsid w:val="009E0F62"/>
    <w:rsid w:val="009E4A58"/>
    <w:rsid w:val="009E5A2D"/>
    <w:rsid w:val="009E5AB2"/>
    <w:rsid w:val="009E6219"/>
    <w:rsid w:val="009F03B3"/>
    <w:rsid w:val="009F6E4E"/>
    <w:rsid w:val="00A0096C"/>
    <w:rsid w:val="00A01757"/>
    <w:rsid w:val="00A01FA8"/>
    <w:rsid w:val="00A028C0"/>
    <w:rsid w:val="00A02BAE"/>
    <w:rsid w:val="00A06A6B"/>
    <w:rsid w:val="00A07E47"/>
    <w:rsid w:val="00A123E1"/>
    <w:rsid w:val="00A129D0"/>
    <w:rsid w:val="00A12C33"/>
    <w:rsid w:val="00A12EDD"/>
    <w:rsid w:val="00A138BA"/>
    <w:rsid w:val="00A13C51"/>
    <w:rsid w:val="00A14C8E"/>
    <w:rsid w:val="00A153D9"/>
    <w:rsid w:val="00A15F09"/>
    <w:rsid w:val="00A169B6"/>
    <w:rsid w:val="00A2271D"/>
    <w:rsid w:val="00A237D5"/>
    <w:rsid w:val="00A27D8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6EC7"/>
    <w:rsid w:val="00AA052C"/>
    <w:rsid w:val="00AA1E45"/>
    <w:rsid w:val="00AA2B0A"/>
    <w:rsid w:val="00AA4286"/>
    <w:rsid w:val="00AA456B"/>
    <w:rsid w:val="00AA57F5"/>
    <w:rsid w:val="00AA672E"/>
    <w:rsid w:val="00AA6EC9"/>
    <w:rsid w:val="00AB6309"/>
    <w:rsid w:val="00AB6C5F"/>
    <w:rsid w:val="00AB7129"/>
    <w:rsid w:val="00AB7E24"/>
    <w:rsid w:val="00AC27A6"/>
    <w:rsid w:val="00AC30F7"/>
    <w:rsid w:val="00AC3A5A"/>
    <w:rsid w:val="00AC4D95"/>
    <w:rsid w:val="00AC5DF4"/>
    <w:rsid w:val="00AD0AEF"/>
    <w:rsid w:val="00AD11B7"/>
    <w:rsid w:val="00AD1A94"/>
    <w:rsid w:val="00AD1C05"/>
    <w:rsid w:val="00AD4126"/>
    <w:rsid w:val="00AD421C"/>
    <w:rsid w:val="00AD44FA"/>
    <w:rsid w:val="00AD5280"/>
    <w:rsid w:val="00AE070A"/>
    <w:rsid w:val="00AE101C"/>
    <w:rsid w:val="00AE2A69"/>
    <w:rsid w:val="00AE37E5"/>
    <w:rsid w:val="00AE5EB4"/>
    <w:rsid w:val="00AF0C18"/>
    <w:rsid w:val="00AF33AA"/>
    <w:rsid w:val="00AF4452"/>
    <w:rsid w:val="00AF47C5"/>
    <w:rsid w:val="00AF5398"/>
    <w:rsid w:val="00AF5E9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111"/>
    <w:rsid w:val="00B4346D"/>
    <w:rsid w:val="00B440F4"/>
    <w:rsid w:val="00B44366"/>
    <w:rsid w:val="00B447A5"/>
    <w:rsid w:val="00B45C59"/>
    <w:rsid w:val="00B4654C"/>
    <w:rsid w:val="00B47293"/>
    <w:rsid w:val="00B50E50"/>
    <w:rsid w:val="00B52120"/>
    <w:rsid w:val="00B54ABC"/>
    <w:rsid w:val="00B56FBE"/>
    <w:rsid w:val="00B60ACF"/>
    <w:rsid w:val="00B62B58"/>
    <w:rsid w:val="00B65149"/>
    <w:rsid w:val="00B66567"/>
    <w:rsid w:val="00B66F52"/>
    <w:rsid w:val="00B66FE5"/>
    <w:rsid w:val="00B71452"/>
    <w:rsid w:val="00B72880"/>
    <w:rsid w:val="00B758BF"/>
    <w:rsid w:val="00B77EC8"/>
    <w:rsid w:val="00B827A6"/>
    <w:rsid w:val="00B82FD0"/>
    <w:rsid w:val="00B831CE"/>
    <w:rsid w:val="00B86677"/>
    <w:rsid w:val="00B87131"/>
    <w:rsid w:val="00B91187"/>
    <w:rsid w:val="00B930E2"/>
    <w:rsid w:val="00B939B1"/>
    <w:rsid w:val="00B94945"/>
    <w:rsid w:val="00B96D40"/>
    <w:rsid w:val="00B97386"/>
    <w:rsid w:val="00BA263B"/>
    <w:rsid w:val="00BA42B2"/>
    <w:rsid w:val="00BA58D4"/>
    <w:rsid w:val="00BA5B9E"/>
    <w:rsid w:val="00BA7C9A"/>
    <w:rsid w:val="00BB211C"/>
    <w:rsid w:val="00BB24A4"/>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BF0"/>
    <w:rsid w:val="00BF4E03"/>
    <w:rsid w:val="00BF51E5"/>
    <w:rsid w:val="00BF74A6"/>
    <w:rsid w:val="00C013AD"/>
    <w:rsid w:val="00C04904"/>
    <w:rsid w:val="00C056B3"/>
    <w:rsid w:val="00C103E5"/>
    <w:rsid w:val="00C13319"/>
    <w:rsid w:val="00C13EE9"/>
    <w:rsid w:val="00C21540"/>
    <w:rsid w:val="00C21906"/>
    <w:rsid w:val="00C21BFA"/>
    <w:rsid w:val="00C23F51"/>
    <w:rsid w:val="00C24C8D"/>
    <w:rsid w:val="00C25FE2"/>
    <w:rsid w:val="00C26B53"/>
    <w:rsid w:val="00C279B2"/>
    <w:rsid w:val="00C33E50"/>
    <w:rsid w:val="00C34C20"/>
    <w:rsid w:val="00C35A3E"/>
    <w:rsid w:val="00C36C20"/>
    <w:rsid w:val="00C42130"/>
    <w:rsid w:val="00C423A4"/>
    <w:rsid w:val="00C423E3"/>
    <w:rsid w:val="00C44BF5"/>
    <w:rsid w:val="00C521D6"/>
    <w:rsid w:val="00C55232"/>
    <w:rsid w:val="00C553A4"/>
    <w:rsid w:val="00C55A06"/>
    <w:rsid w:val="00C55D03"/>
    <w:rsid w:val="00C601BC"/>
    <w:rsid w:val="00C616D6"/>
    <w:rsid w:val="00C6329F"/>
    <w:rsid w:val="00C63340"/>
    <w:rsid w:val="00C643F9"/>
    <w:rsid w:val="00C64E95"/>
    <w:rsid w:val="00C65A5E"/>
    <w:rsid w:val="00C70CA3"/>
    <w:rsid w:val="00C71372"/>
    <w:rsid w:val="00C72410"/>
    <w:rsid w:val="00C7287F"/>
    <w:rsid w:val="00C7676A"/>
    <w:rsid w:val="00C7728F"/>
    <w:rsid w:val="00C80CB8"/>
    <w:rsid w:val="00C819F8"/>
    <w:rsid w:val="00C8248C"/>
    <w:rsid w:val="00C84E33"/>
    <w:rsid w:val="00C86D6F"/>
    <w:rsid w:val="00C905FC"/>
    <w:rsid w:val="00C92D03"/>
    <w:rsid w:val="00C9319C"/>
    <w:rsid w:val="00C9435D"/>
    <w:rsid w:val="00C94DF2"/>
    <w:rsid w:val="00C96741"/>
    <w:rsid w:val="00CA2D1B"/>
    <w:rsid w:val="00CA375D"/>
    <w:rsid w:val="00CA5A5B"/>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CB6"/>
    <w:rsid w:val="00CC5DE6"/>
    <w:rsid w:val="00CC6E4E"/>
    <w:rsid w:val="00CC6FE8"/>
    <w:rsid w:val="00CC7202"/>
    <w:rsid w:val="00CD2808"/>
    <w:rsid w:val="00CD28BF"/>
    <w:rsid w:val="00CD4092"/>
    <w:rsid w:val="00CD4A20"/>
    <w:rsid w:val="00CD50A1"/>
    <w:rsid w:val="00CD519E"/>
    <w:rsid w:val="00CE0C4F"/>
    <w:rsid w:val="00CE12E2"/>
    <w:rsid w:val="00CE30EA"/>
    <w:rsid w:val="00CF048A"/>
    <w:rsid w:val="00CF155A"/>
    <w:rsid w:val="00CF2947"/>
    <w:rsid w:val="00CF45AF"/>
    <w:rsid w:val="00CF686F"/>
    <w:rsid w:val="00CF6E60"/>
    <w:rsid w:val="00CF7BCA"/>
    <w:rsid w:val="00CF7EA9"/>
    <w:rsid w:val="00D008FD"/>
    <w:rsid w:val="00D0321C"/>
    <w:rsid w:val="00D035EC"/>
    <w:rsid w:val="00D04C7D"/>
    <w:rsid w:val="00D06AB1"/>
    <w:rsid w:val="00D06FC1"/>
    <w:rsid w:val="00D072ED"/>
    <w:rsid w:val="00D07A16"/>
    <w:rsid w:val="00D1067E"/>
    <w:rsid w:val="00D10F50"/>
    <w:rsid w:val="00D11272"/>
    <w:rsid w:val="00D126F5"/>
    <w:rsid w:val="00D1489E"/>
    <w:rsid w:val="00D20737"/>
    <w:rsid w:val="00D21E81"/>
    <w:rsid w:val="00D223DE"/>
    <w:rsid w:val="00D2357F"/>
    <w:rsid w:val="00D25E37"/>
    <w:rsid w:val="00D2661A"/>
    <w:rsid w:val="00D27582"/>
    <w:rsid w:val="00D27EC4"/>
    <w:rsid w:val="00D303FE"/>
    <w:rsid w:val="00D30818"/>
    <w:rsid w:val="00D32719"/>
    <w:rsid w:val="00D33333"/>
    <w:rsid w:val="00D352A2"/>
    <w:rsid w:val="00D40314"/>
    <w:rsid w:val="00D4162B"/>
    <w:rsid w:val="00D4514F"/>
    <w:rsid w:val="00D451E2"/>
    <w:rsid w:val="00D45E89"/>
    <w:rsid w:val="00D45E8D"/>
    <w:rsid w:val="00D466AE"/>
    <w:rsid w:val="00D4734F"/>
    <w:rsid w:val="00D51BF3"/>
    <w:rsid w:val="00D60465"/>
    <w:rsid w:val="00D60F11"/>
    <w:rsid w:val="00D6610B"/>
    <w:rsid w:val="00D66846"/>
    <w:rsid w:val="00D675FB"/>
    <w:rsid w:val="00D71F25"/>
    <w:rsid w:val="00D72A9C"/>
    <w:rsid w:val="00D77031"/>
    <w:rsid w:val="00D83201"/>
    <w:rsid w:val="00D84941"/>
    <w:rsid w:val="00D84FA1"/>
    <w:rsid w:val="00D851F0"/>
    <w:rsid w:val="00D86DB7"/>
    <w:rsid w:val="00D87BF5"/>
    <w:rsid w:val="00D90400"/>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B60"/>
    <w:rsid w:val="00DC3067"/>
    <w:rsid w:val="00DC370B"/>
    <w:rsid w:val="00DC5B90"/>
    <w:rsid w:val="00DD00FF"/>
    <w:rsid w:val="00DD0619"/>
    <w:rsid w:val="00DD07FB"/>
    <w:rsid w:val="00DD25C6"/>
    <w:rsid w:val="00DD4FE5"/>
    <w:rsid w:val="00DD54B0"/>
    <w:rsid w:val="00DD57EE"/>
    <w:rsid w:val="00DD5DBC"/>
    <w:rsid w:val="00DD697E"/>
    <w:rsid w:val="00DD6BCC"/>
    <w:rsid w:val="00DD7257"/>
    <w:rsid w:val="00DE0A4B"/>
    <w:rsid w:val="00DE2410"/>
    <w:rsid w:val="00DE2939"/>
    <w:rsid w:val="00DE6E81"/>
    <w:rsid w:val="00DE703F"/>
    <w:rsid w:val="00DE707A"/>
    <w:rsid w:val="00DE7595"/>
    <w:rsid w:val="00DF1961"/>
    <w:rsid w:val="00DF44DE"/>
    <w:rsid w:val="00E01138"/>
    <w:rsid w:val="00E02DFB"/>
    <w:rsid w:val="00E030F9"/>
    <w:rsid w:val="00E0311A"/>
    <w:rsid w:val="00E03138"/>
    <w:rsid w:val="00E06404"/>
    <w:rsid w:val="00E115D0"/>
    <w:rsid w:val="00E11A85"/>
    <w:rsid w:val="00E12495"/>
    <w:rsid w:val="00E15CCD"/>
    <w:rsid w:val="00E202EF"/>
    <w:rsid w:val="00E210B5"/>
    <w:rsid w:val="00E2122D"/>
    <w:rsid w:val="00E2430A"/>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69F2"/>
    <w:rsid w:val="00E60C63"/>
    <w:rsid w:val="00E62FF9"/>
    <w:rsid w:val="00E635D6"/>
    <w:rsid w:val="00E639BC"/>
    <w:rsid w:val="00E64337"/>
    <w:rsid w:val="00E664CC"/>
    <w:rsid w:val="00E6673B"/>
    <w:rsid w:val="00E66EFF"/>
    <w:rsid w:val="00E70388"/>
    <w:rsid w:val="00E70F92"/>
    <w:rsid w:val="00E74313"/>
    <w:rsid w:val="00E74C54"/>
    <w:rsid w:val="00E77A03"/>
    <w:rsid w:val="00E822E8"/>
    <w:rsid w:val="00E82554"/>
    <w:rsid w:val="00E82606"/>
    <w:rsid w:val="00E831C1"/>
    <w:rsid w:val="00E846C8"/>
    <w:rsid w:val="00E84957"/>
    <w:rsid w:val="00E84A55"/>
    <w:rsid w:val="00E85BFF"/>
    <w:rsid w:val="00E87AAD"/>
    <w:rsid w:val="00E90391"/>
    <w:rsid w:val="00E906C2"/>
    <w:rsid w:val="00E91960"/>
    <w:rsid w:val="00E9311F"/>
    <w:rsid w:val="00E934D1"/>
    <w:rsid w:val="00E94AF0"/>
    <w:rsid w:val="00E95D13"/>
    <w:rsid w:val="00E95DD3"/>
    <w:rsid w:val="00E969D5"/>
    <w:rsid w:val="00EA58D1"/>
    <w:rsid w:val="00EA61BC"/>
    <w:rsid w:val="00EA681A"/>
    <w:rsid w:val="00EA735B"/>
    <w:rsid w:val="00EA763C"/>
    <w:rsid w:val="00EB1E69"/>
    <w:rsid w:val="00EB2086"/>
    <w:rsid w:val="00EB31ED"/>
    <w:rsid w:val="00EB5EDF"/>
    <w:rsid w:val="00EB60FE"/>
    <w:rsid w:val="00EB74DB"/>
    <w:rsid w:val="00EC5359"/>
    <w:rsid w:val="00EC562A"/>
    <w:rsid w:val="00EC6A5D"/>
    <w:rsid w:val="00ED067A"/>
    <w:rsid w:val="00ED2B50"/>
    <w:rsid w:val="00ED482C"/>
    <w:rsid w:val="00ED566A"/>
    <w:rsid w:val="00EE0350"/>
    <w:rsid w:val="00EE0719"/>
    <w:rsid w:val="00EE0A68"/>
    <w:rsid w:val="00EE0E80"/>
    <w:rsid w:val="00EE318C"/>
    <w:rsid w:val="00EE613F"/>
    <w:rsid w:val="00EE7295"/>
    <w:rsid w:val="00EE7869"/>
    <w:rsid w:val="00EF054A"/>
    <w:rsid w:val="00EF3235"/>
    <w:rsid w:val="00EF7E72"/>
    <w:rsid w:val="00F06D37"/>
    <w:rsid w:val="00F07B9D"/>
    <w:rsid w:val="00F11586"/>
    <w:rsid w:val="00F1183B"/>
    <w:rsid w:val="00F11C9F"/>
    <w:rsid w:val="00F12263"/>
    <w:rsid w:val="00F12CB1"/>
    <w:rsid w:val="00F1409D"/>
    <w:rsid w:val="00F14214"/>
    <w:rsid w:val="00F157A9"/>
    <w:rsid w:val="00F16F00"/>
    <w:rsid w:val="00F25766"/>
    <w:rsid w:val="00F25BB6"/>
    <w:rsid w:val="00F26B7E"/>
    <w:rsid w:val="00F27A3B"/>
    <w:rsid w:val="00F33817"/>
    <w:rsid w:val="00F420D5"/>
    <w:rsid w:val="00F451EA"/>
    <w:rsid w:val="00F45447"/>
    <w:rsid w:val="00F456C6"/>
    <w:rsid w:val="00F4577B"/>
    <w:rsid w:val="00F46496"/>
    <w:rsid w:val="00F474D0"/>
    <w:rsid w:val="00F47CE5"/>
    <w:rsid w:val="00F50179"/>
    <w:rsid w:val="00F515EE"/>
    <w:rsid w:val="00F52C10"/>
    <w:rsid w:val="00F55974"/>
    <w:rsid w:val="00F56511"/>
    <w:rsid w:val="00F6194E"/>
    <w:rsid w:val="00F623AC"/>
    <w:rsid w:val="00F6412A"/>
    <w:rsid w:val="00F65893"/>
    <w:rsid w:val="00F66A4A"/>
    <w:rsid w:val="00F71E22"/>
    <w:rsid w:val="00F72142"/>
    <w:rsid w:val="00F72AE7"/>
    <w:rsid w:val="00F818CA"/>
    <w:rsid w:val="00F833BA"/>
    <w:rsid w:val="00F84FD0"/>
    <w:rsid w:val="00F859A8"/>
    <w:rsid w:val="00F86D87"/>
    <w:rsid w:val="00F87944"/>
    <w:rsid w:val="00F9108B"/>
    <w:rsid w:val="00F91349"/>
    <w:rsid w:val="00F9160A"/>
    <w:rsid w:val="00F93A8A"/>
    <w:rsid w:val="00F95248"/>
    <w:rsid w:val="00F956A9"/>
    <w:rsid w:val="00F95974"/>
    <w:rsid w:val="00F95A6D"/>
    <w:rsid w:val="00F963ED"/>
    <w:rsid w:val="00F966CF"/>
    <w:rsid w:val="00F96CAE"/>
    <w:rsid w:val="00F97C99"/>
    <w:rsid w:val="00FA34C9"/>
    <w:rsid w:val="00FA4C1D"/>
    <w:rsid w:val="00FA662D"/>
    <w:rsid w:val="00FA73B1"/>
    <w:rsid w:val="00FB0CB9"/>
    <w:rsid w:val="00FB231D"/>
    <w:rsid w:val="00FB3CF2"/>
    <w:rsid w:val="00FB45F1"/>
    <w:rsid w:val="00FB4A72"/>
    <w:rsid w:val="00FB54E8"/>
    <w:rsid w:val="00FB7054"/>
    <w:rsid w:val="00FC17B7"/>
    <w:rsid w:val="00FC2CB7"/>
    <w:rsid w:val="00FC4090"/>
    <w:rsid w:val="00FC55B4"/>
    <w:rsid w:val="00FC6D85"/>
    <w:rsid w:val="00FD00E6"/>
    <w:rsid w:val="00FD09A1"/>
    <w:rsid w:val="00FD2A7C"/>
    <w:rsid w:val="00FD59EB"/>
    <w:rsid w:val="00FD7299"/>
    <w:rsid w:val="00FE1FBE"/>
    <w:rsid w:val="00FE3901"/>
    <w:rsid w:val="00FE39D3"/>
    <w:rsid w:val="00FE3C7E"/>
    <w:rsid w:val="00FE4BCE"/>
    <w:rsid w:val="00FE54AE"/>
    <w:rsid w:val="00FE576A"/>
    <w:rsid w:val="00FE6C2D"/>
    <w:rsid w:val="00FE7E79"/>
    <w:rsid w:val="00FF0EDC"/>
    <w:rsid w:val="00FF3E7D"/>
    <w:rsid w:val="00FF53DD"/>
    <w:rsid w:val="00FF5B99"/>
    <w:rsid w:val="00FF730C"/>
    <w:rsid w:val="00FF73F4"/>
    <w:rsid w:val="00FF7CE4"/>
    <w:rsid w:val="00FF7E39"/>
    <w:rsid w:val="021548D2"/>
    <w:rsid w:val="066F3A21"/>
    <w:rsid w:val="09E75653"/>
    <w:rsid w:val="0BBB294D"/>
    <w:rsid w:val="0E091421"/>
    <w:rsid w:val="0E9E5984"/>
    <w:rsid w:val="13CD3ADC"/>
    <w:rsid w:val="26FD3D8F"/>
    <w:rsid w:val="2CAC1598"/>
    <w:rsid w:val="2D6706EB"/>
    <w:rsid w:val="2E1800B5"/>
    <w:rsid w:val="31105BB4"/>
    <w:rsid w:val="32941367"/>
    <w:rsid w:val="35206425"/>
    <w:rsid w:val="37C560D5"/>
    <w:rsid w:val="41425CF4"/>
    <w:rsid w:val="43D440E7"/>
    <w:rsid w:val="451C1963"/>
    <w:rsid w:val="4A211196"/>
    <w:rsid w:val="4CDC0A06"/>
    <w:rsid w:val="52D518B2"/>
    <w:rsid w:val="53AA68E7"/>
    <w:rsid w:val="53EB367D"/>
    <w:rsid w:val="560128E8"/>
    <w:rsid w:val="561106CD"/>
    <w:rsid w:val="57F20A7F"/>
    <w:rsid w:val="5B763247"/>
    <w:rsid w:val="64220523"/>
    <w:rsid w:val="68720AC0"/>
    <w:rsid w:val="6A31161D"/>
    <w:rsid w:val="6C265015"/>
    <w:rsid w:val="6DFC23CC"/>
    <w:rsid w:val="700C5E73"/>
    <w:rsid w:val="7012436D"/>
    <w:rsid w:val="74332EEB"/>
    <w:rsid w:val="75BF3730"/>
    <w:rsid w:val="76DC5B15"/>
    <w:rsid w:val="7C860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1AAA4C2-9D88-4078-86CB-F10F2C25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link w:val="Char6"/>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6">
    <w:name w:val="标准文件_标准正文 Char"/>
    <w:link w:val="affffe"/>
    <w:qFormat/>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jpg"/><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5FEFE4118E3471F9F03C2282CADD19C"/>
        <w:category>
          <w:name w:val="常规"/>
          <w:gallery w:val="placeholder"/>
        </w:category>
        <w:types>
          <w:type w:val="bbPlcHdr"/>
        </w:types>
        <w:behaviors>
          <w:behavior w:val="content"/>
        </w:behaviors>
        <w:guid w:val="{7590829E-7F7A-409C-AA2B-43E6E0DA8FA6}"/>
      </w:docPartPr>
      <w:docPartBody>
        <w:p w:rsidR="00DC42FF" w:rsidRDefault="00DC42FF">
          <w:pPr>
            <w:pStyle w:val="85FEFE4118E3471F9F03C2282CADD19C"/>
          </w:pPr>
          <w:r>
            <w:rPr>
              <w:rStyle w:val="a3"/>
              <w:rFonts w:hint="eastAsia"/>
            </w:rPr>
            <w:t>单击或点击此处输入文字。</w:t>
          </w:r>
        </w:p>
      </w:docPartBody>
    </w:docPart>
    <w:docPart>
      <w:docPartPr>
        <w:name w:val="67EC63501C8D4598B5CC1F8A3E7EA150"/>
        <w:category>
          <w:name w:val="常规"/>
          <w:gallery w:val="placeholder"/>
        </w:category>
        <w:types>
          <w:type w:val="bbPlcHdr"/>
        </w:types>
        <w:behaviors>
          <w:behavior w:val="content"/>
        </w:behaviors>
        <w:guid w:val="{D0ECF1D2-09D1-4C17-90C7-53D993370AA5}"/>
      </w:docPartPr>
      <w:docPartBody>
        <w:p w:rsidR="00DC42FF" w:rsidRDefault="00DC42FF">
          <w:pPr>
            <w:pStyle w:val="67EC63501C8D4598B5CC1F8A3E7EA150"/>
          </w:pPr>
          <w:r>
            <w:rPr>
              <w:rStyle w:val="a3"/>
              <w:rFonts w:hint="eastAsia"/>
            </w:rPr>
            <w:t>选择一项。</w:t>
          </w:r>
        </w:p>
      </w:docPartBody>
    </w:docPart>
    <w:docPart>
      <w:docPartPr>
        <w:name w:val="054A2170A07A4917818C18673576E152"/>
        <w:category>
          <w:name w:val="常规"/>
          <w:gallery w:val="placeholder"/>
        </w:category>
        <w:types>
          <w:type w:val="bbPlcHdr"/>
        </w:types>
        <w:behaviors>
          <w:behavior w:val="content"/>
        </w:behaviors>
        <w:guid w:val="{ED2E1CC6-F506-46D0-AA3A-E24206CE9351}"/>
      </w:docPartPr>
      <w:docPartBody>
        <w:p w:rsidR="00DC42FF" w:rsidRDefault="00DC42FF">
          <w:pPr>
            <w:pStyle w:val="054A2170A07A4917818C18673576E15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506"/>
    <w:rsid w:val="000416A9"/>
    <w:rsid w:val="00141716"/>
    <w:rsid w:val="001A2FE5"/>
    <w:rsid w:val="00245770"/>
    <w:rsid w:val="0030711F"/>
    <w:rsid w:val="003547EF"/>
    <w:rsid w:val="004144D9"/>
    <w:rsid w:val="00433CAC"/>
    <w:rsid w:val="00451E36"/>
    <w:rsid w:val="004859EA"/>
    <w:rsid w:val="00593D0B"/>
    <w:rsid w:val="005E40FF"/>
    <w:rsid w:val="006D3D32"/>
    <w:rsid w:val="006F617A"/>
    <w:rsid w:val="00756A04"/>
    <w:rsid w:val="007B08E8"/>
    <w:rsid w:val="00816B4F"/>
    <w:rsid w:val="00867C05"/>
    <w:rsid w:val="008C1C6A"/>
    <w:rsid w:val="00926E35"/>
    <w:rsid w:val="00932DAA"/>
    <w:rsid w:val="009348DD"/>
    <w:rsid w:val="00B04B53"/>
    <w:rsid w:val="00B42BF7"/>
    <w:rsid w:val="00B93C7C"/>
    <w:rsid w:val="00BA306F"/>
    <w:rsid w:val="00BE7588"/>
    <w:rsid w:val="00BF18EF"/>
    <w:rsid w:val="00C95485"/>
    <w:rsid w:val="00CD0BC1"/>
    <w:rsid w:val="00CE4D44"/>
    <w:rsid w:val="00D41506"/>
    <w:rsid w:val="00DC42FF"/>
    <w:rsid w:val="00E5671C"/>
    <w:rsid w:val="00EA5F62"/>
    <w:rsid w:val="00F46246"/>
    <w:rsid w:val="00FA122D"/>
    <w:rsid w:val="00FE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C42FF"/>
    <w:rPr>
      <w:color w:val="808080"/>
    </w:rPr>
  </w:style>
  <w:style w:type="paragraph" w:customStyle="1" w:styleId="85FEFE4118E3471F9F03C2282CADD19C">
    <w:name w:val="85FEFE4118E3471F9F03C2282CADD19C"/>
    <w:qFormat/>
    <w:pPr>
      <w:widowControl w:val="0"/>
      <w:jc w:val="both"/>
    </w:pPr>
    <w:rPr>
      <w:kern w:val="2"/>
      <w:sz w:val="21"/>
      <w:szCs w:val="22"/>
    </w:rPr>
  </w:style>
  <w:style w:type="paragraph" w:customStyle="1" w:styleId="67EC63501C8D4598B5CC1F8A3E7EA150">
    <w:name w:val="67EC63501C8D4598B5CC1F8A3E7EA150"/>
    <w:qFormat/>
    <w:pPr>
      <w:widowControl w:val="0"/>
      <w:jc w:val="both"/>
    </w:pPr>
    <w:rPr>
      <w:kern w:val="2"/>
      <w:sz w:val="21"/>
      <w:szCs w:val="22"/>
    </w:rPr>
  </w:style>
  <w:style w:type="paragraph" w:customStyle="1" w:styleId="054A2170A07A4917818C18673576E152">
    <w:name w:val="054A2170A07A4917818C18673576E152"/>
    <w:qFormat/>
    <w:pPr>
      <w:widowControl w:val="0"/>
      <w:jc w:val="both"/>
    </w:pPr>
    <w:rPr>
      <w:kern w:val="2"/>
      <w:sz w:val="21"/>
      <w:szCs w:val="22"/>
    </w:rPr>
  </w:style>
  <w:style w:type="paragraph" w:customStyle="1" w:styleId="140DBB5E9C3E46DA89702FE7A6A18C48">
    <w:name w:val="140DBB5E9C3E46DA89702FE7A6A18C48"/>
    <w:rsid w:val="00DC42F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7A15D-2489-401E-A16C-CC4676A8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7</Pages>
  <Words>553</Words>
  <Characters>3158</Characters>
  <Application>Microsoft Office Word</Application>
  <DocSecurity>0</DocSecurity>
  <Lines>26</Lines>
  <Paragraphs>7</Paragraphs>
  <ScaleCrop>false</ScaleCrop>
  <Company>PCMI</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doctype="SDKXY"&gt;_x000d_
&lt;/config&gt;</dc:description>
  <cp:lastModifiedBy>user</cp:lastModifiedBy>
  <cp:revision>4</cp:revision>
  <cp:lastPrinted>2024-09-18T05:45:00Z</cp:lastPrinted>
  <dcterms:created xsi:type="dcterms:W3CDTF">2025-08-18T03:12:00Z</dcterms:created>
  <dcterms:modified xsi:type="dcterms:W3CDTF">2025-09-22T01:31:00Z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67E013F8179E46CF8750C2306BCFBA3E_13</vt:lpwstr>
  </property>
  <property fmtid="{D5CDD505-2E9C-101B-9397-08002B2CF9AE}" pid="16" name="DoublePage">
    <vt:lpwstr>false</vt:lpwstr>
  </property>
</Properties>
</file>