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0"/>
        <w:jc w:val="center"/>
        <w:rPr>
          <w:rFonts w:ascii="Arial" w:hAnsi="Arial" w:cs="Arial"/>
          <w:i w:val="0"/>
          <w:caps w:val="0"/>
          <w:color w:val="666666"/>
          <w:spacing w:val="0"/>
          <w:sz w:val="24"/>
          <w:szCs w:val="24"/>
        </w:rPr>
      </w:pPr>
      <w:r>
        <w:rPr>
          <w:rStyle w:val="5"/>
          <w:rFonts w:hint="default" w:ascii="Arial" w:hAnsi="Arial" w:cs="Arial"/>
          <w:i w:val="0"/>
          <w:caps w:val="0"/>
          <w:color w:val="666666"/>
          <w:spacing w:val="0"/>
          <w:sz w:val="24"/>
          <w:szCs w:val="24"/>
          <w:bdr w:val="none" w:color="auto" w:sz="0" w:space="0"/>
        </w:rPr>
        <w:t>科技部、质检总局、国家标准委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0"/>
        <w:jc w:val="center"/>
        <w:rPr>
          <w:rFonts w:hint="default" w:ascii="Arial" w:hAnsi="Arial" w:cs="Arial"/>
          <w:i w:val="0"/>
          <w:caps w:val="0"/>
          <w:color w:val="666666"/>
          <w:spacing w:val="0"/>
          <w:sz w:val="24"/>
          <w:szCs w:val="24"/>
        </w:rPr>
      </w:pPr>
      <w:r>
        <w:rPr>
          <w:rStyle w:val="5"/>
          <w:rFonts w:hint="default" w:ascii="Arial" w:hAnsi="Arial" w:cs="Arial"/>
          <w:i w:val="0"/>
          <w:caps w:val="0"/>
          <w:color w:val="666666"/>
          <w:spacing w:val="0"/>
          <w:sz w:val="24"/>
          <w:szCs w:val="24"/>
          <w:bdr w:val="none" w:color="auto" w:sz="0" w:space="0"/>
        </w:rPr>
        <w:t>  </w:t>
      </w:r>
      <w:bookmarkStart w:id="0" w:name="_GoBack"/>
      <w:r>
        <w:rPr>
          <w:rStyle w:val="5"/>
          <w:rFonts w:hint="default" w:ascii="Arial" w:hAnsi="Arial" w:cs="Arial"/>
          <w:i w:val="0"/>
          <w:caps w:val="0"/>
          <w:color w:val="666666"/>
          <w:spacing w:val="0"/>
          <w:sz w:val="24"/>
          <w:szCs w:val="24"/>
          <w:bdr w:val="none" w:color="auto" w:sz="0" w:space="0"/>
        </w:rPr>
        <w:t>关于在国家科技计划专项实施中加强技术标准研制工作的指导意见</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0"/>
        <w:jc w:val="center"/>
        <w:rPr>
          <w:rFonts w:hint="default" w:ascii="Arial" w:hAnsi="Arial" w:cs="Arial"/>
          <w:i w:val="0"/>
          <w:caps w:val="0"/>
          <w:color w:val="666666"/>
          <w:spacing w:val="0"/>
          <w:sz w:val="24"/>
          <w:szCs w:val="24"/>
        </w:rPr>
      </w:pPr>
      <w:r>
        <w:rPr>
          <w:rFonts w:hint="default" w:ascii="Arial" w:hAnsi="Arial" w:cs="Arial"/>
          <w:i w:val="0"/>
          <w:caps w:val="0"/>
          <w:color w:val="666666"/>
          <w:spacing w:val="0"/>
          <w:sz w:val="24"/>
          <w:szCs w:val="24"/>
          <w:bdr w:val="none" w:color="auto" w:sz="0" w:space="0"/>
        </w:rPr>
        <w:t>  </w:t>
      </w:r>
      <w:r>
        <w:rPr>
          <w:rStyle w:val="5"/>
          <w:rFonts w:hint="default" w:ascii="Arial" w:hAnsi="Arial" w:cs="Arial"/>
          <w:i w:val="0"/>
          <w:caps w:val="0"/>
          <w:color w:val="666666"/>
          <w:spacing w:val="0"/>
          <w:sz w:val="24"/>
          <w:szCs w:val="24"/>
          <w:bdr w:val="none" w:color="auto" w:sz="0" w:space="0"/>
        </w:rPr>
        <w:t>国科发资[2016]301号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0"/>
        <w:rPr>
          <w:rFonts w:hint="default" w:ascii="Arial" w:hAnsi="Arial" w:cs="Arial"/>
          <w:i w:val="0"/>
          <w:caps w:val="0"/>
          <w:color w:val="666666"/>
          <w:spacing w:val="0"/>
          <w:sz w:val="24"/>
          <w:szCs w:val="24"/>
        </w:rPr>
      </w:pPr>
      <w:r>
        <w:rPr>
          <w:rStyle w:val="5"/>
          <w:rFonts w:hint="default" w:ascii="Arial" w:hAnsi="Arial" w:cs="Arial"/>
          <w:i w:val="0"/>
          <w:caps w:val="0"/>
          <w:color w:val="666666"/>
          <w:spacing w:val="0"/>
          <w:sz w:val="24"/>
          <w:szCs w:val="24"/>
          <w:bdr w:val="none" w:color="auto" w:sz="0" w:space="0"/>
        </w:rPr>
        <w:t>各省、自治区、直辖市科技厅（委）、质量技术监督局（市场监督管理部门），计划单列市科技局，新疆生产建设兵团科技局、质量技术监督局，国务院各有关部门，中央财政科技计划（专项、基金等）项目管理专业机构，各直属全国专业标准化技术委员会，各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0"/>
        <w:rPr>
          <w:rFonts w:hint="default" w:ascii="Arial" w:hAnsi="Arial" w:cs="Arial"/>
          <w:i w:val="0"/>
          <w:caps w:val="0"/>
          <w:color w:val="666666"/>
          <w:spacing w:val="0"/>
          <w:sz w:val="24"/>
          <w:szCs w:val="24"/>
        </w:rPr>
      </w:pPr>
      <w:r>
        <w:rPr>
          <w:rFonts w:hint="default" w:ascii="Arial" w:hAnsi="Arial" w:cs="Arial"/>
          <w:i w:val="0"/>
          <w:caps w:val="0"/>
          <w:color w:val="666666"/>
          <w:spacing w:val="0"/>
          <w:sz w:val="24"/>
          <w:szCs w:val="24"/>
          <w:bdr w:val="none" w:color="auto" w:sz="0" w:space="0"/>
        </w:rPr>
        <w:t>  为全面落实《国家创新驱动发展战略纲要》、《中华人民共和国促进科技成果转化法》、《深化科技体制改革实施方案》、《深化标准化工作改革方案》，深入实施技术标准战略，在国家科技计划专项（本《意见》所指国家科技计划专项包括国家科技重大专项和国家重点研发计划专项，以下简称“专项”）实施中进一步加强技术标准研制工作，强化标准化与科技创新的互动支撑，以科技创新提升技术标准水平，以标准促进科技成果转化应用，推动经济社会持续健康发展，现提出以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0"/>
        <w:rPr>
          <w:rFonts w:hint="default" w:ascii="Arial" w:hAnsi="Arial" w:cs="Arial"/>
          <w:i w:val="0"/>
          <w:caps w:val="0"/>
          <w:color w:val="666666"/>
          <w:spacing w:val="0"/>
          <w:sz w:val="24"/>
          <w:szCs w:val="24"/>
        </w:rPr>
      </w:pPr>
      <w:r>
        <w:rPr>
          <w:rFonts w:hint="default" w:ascii="Arial" w:hAnsi="Arial" w:cs="Arial"/>
          <w:i w:val="0"/>
          <w:caps w:val="0"/>
          <w:color w:val="666666"/>
          <w:spacing w:val="0"/>
          <w:sz w:val="24"/>
          <w:szCs w:val="24"/>
          <w:bdr w:val="none" w:color="auto" w:sz="0" w:space="0"/>
        </w:rPr>
        <w:t>  </w:t>
      </w:r>
      <w:r>
        <w:rPr>
          <w:rStyle w:val="5"/>
          <w:rFonts w:hint="default" w:ascii="Arial" w:hAnsi="Arial" w:cs="Arial"/>
          <w:i w:val="0"/>
          <w:caps w:val="0"/>
          <w:color w:val="666666"/>
          <w:spacing w:val="0"/>
          <w:sz w:val="24"/>
          <w:szCs w:val="24"/>
          <w:bdr w:val="none" w:color="auto" w:sz="0" w:space="0"/>
        </w:rPr>
        <w:t>一、充分认识国家科技计划专项实施中加强技术标准研制工作的重要意义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0"/>
        <w:rPr>
          <w:rFonts w:hint="default" w:ascii="Arial" w:hAnsi="Arial" w:cs="Arial"/>
          <w:i w:val="0"/>
          <w:caps w:val="0"/>
          <w:color w:val="666666"/>
          <w:spacing w:val="0"/>
          <w:sz w:val="24"/>
          <w:szCs w:val="24"/>
        </w:rPr>
      </w:pPr>
      <w:r>
        <w:rPr>
          <w:rFonts w:hint="default" w:ascii="Arial" w:hAnsi="Arial" w:cs="Arial"/>
          <w:i w:val="0"/>
          <w:caps w:val="0"/>
          <w:color w:val="666666"/>
          <w:spacing w:val="0"/>
          <w:sz w:val="24"/>
          <w:szCs w:val="24"/>
          <w:bdr w:val="none" w:color="auto" w:sz="0" w:space="0"/>
        </w:rPr>
        <w:t>  技术标准（本《意见》中的技术标准包括国际标准、国家标准、国家标准化指导性技术文件、行业标准或地方标准）是促进科技成果转化为现实生产力的桥梁和纽带，研制技术标准已成为科技研发活动的一项重要内容。自《国家中长期科学和技术发展规划纲要（2006-2020年）》提出实施技术标准战略以来，通过政策引导和科技计划持续支持，我国技术标准研制和应用取得显著成效，技术标准总体水平明显提升，对科技创新和产业发展的促进作用日益显现。新常态下，技术标准研制和科技创新同步趋势愈发明显，技术标准研制逐步嵌入到科技活动各个环节中，为科技成果快速进入市场、形成产业提供着重要支撑和保障。技术标准研制不仅关系科技计划实施成效，还关系科技创新效率。《国家创新驱动发展战略纲要》明确提出实施标准战略，要求健全技术创新、专利保护与标准化互动支撑机制。落实创新驱动发展战略和《中国制造2025》、《质量发展纲要（2011-2020年）》有关要求，深化科技体制改革和标准化工作改革，促进科技与经济更加紧密结合，提高财政科研经费使用效益，迫切需要进一步加强国家科技计划专项实施过程中的技术标准研制（包括技术标准制定和修订的研究，下同）工作，强化技术标准在科技创新中的导向和保障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0"/>
        <w:rPr>
          <w:rFonts w:hint="default" w:ascii="Arial" w:hAnsi="Arial" w:cs="Arial"/>
          <w:i w:val="0"/>
          <w:caps w:val="0"/>
          <w:color w:val="666666"/>
          <w:spacing w:val="0"/>
          <w:sz w:val="24"/>
          <w:szCs w:val="24"/>
        </w:rPr>
      </w:pPr>
      <w:r>
        <w:rPr>
          <w:rFonts w:hint="default" w:ascii="Arial" w:hAnsi="Arial" w:cs="Arial"/>
          <w:i w:val="0"/>
          <w:caps w:val="0"/>
          <w:color w:val="666666"/>
          <w:spacing w:val="0"/>
          <w:sz w:val="24"/>
          <w:szCs w:val="24"/>
          <w:bdr w:val="none" w:color="auto" w:sz="0" w:space="0"/>
        </w:rPr>
        <w:t>  </w:t>
      </w:r>
      <w:r>
        <w:rPr>
          <w:rStyle w:val="5"/>
          <w:rFonts w:hint="default" w:ascii="Arial" w:hAnsi="Arial" w:cs="Arial"/>
          <w:i w:val="0"/>
          <w:caps w:val="0"/>
          <w:color w:val="666666"/>
          <w:spacing w:val="0"/>
          <w:sz w:val="24"/>
          <w:szCs w:val="24"/>
          <w:bdr w:val="none" w:color="auto" w:sz="0" w:space="0"/>
        </w:rPr>
        <w:t>二、加强国家科技计划专项中研制技术标准的分类引导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0"/>
        <w:rPr>
          <w:rFonts w:hint="default" w:ascii="Arial" w:hAnsi="Arial" w:cs="Arial"/>
          <w:i w:val="0"/>
          <w:caps w:val="0"/>
          <w:color w:val="666666"/>
          <w:spacing w:val="0"/>
          <w:sz w:val="24"/>
          <w:szCs w:val="24"/>
        </w:rPr>
      </w:pPr>
      <w:r>
        <w:rPr>
          <w:rFonts w:hint="default" w:ascii="Arial" w:hAnsi="Arial" w:cs="Arial"/>
          <w:i w:val="0"/>
          <w:caps w:val="0"/>
          <w:color w:val="666666"/>
          <w:spacing w:val="0"/>
          <w:sz w:val="24"/>
          <w:szCs w:val="24"/>
          <w:bdr w:val="none" w:color="auto" w:sz="0" w:space="0"/>
        </w:rPr>
        <w:t>  专项项目(课题)中的标准研制任务应与标准化主管部门确定的标准体系（规划）相衔接协调。根据专项项目(课题)预期成果的应用范围和技术成熟度等特点，在加强知识产权保护的同时，可考虑研制国际标准、国家标准、国家标准化指导性技术文件、行业标准或地方标准。对于预期成果可以形成具有产业化、市场化和国际化应用前景的自主创新技术和产品，且相关领域国际标准存在空白或其方案优于现有国际标准的项目(课题)，宜将研制国际标准作为研究任务；预期成果为需要在全国范围内统一的技术要求的项目(课题)，宜将研制国家标准作为研究任务；预期成果涉及保障人身健康和生命财产安全、国家安全、生态环境安全和满足社会经济管理基本要求的项目（课题），宜将研制强制性国家标准作为研究任务；在创新活跃、发展变化速度较快技术（产业）领域，预期成果技术方案不十分稳定、市场前景不明朗的项目(课题)，可将研制国家标准化指导性技术文件作为研究任务；预期成果为需要在全国某个行业范围内统一的技术要求，且相关领域没有国家标准的项目(课题)，宜将研制行业标准作为研究内容；预期成果相关领域没有国家标准和行业标准，而又需要在某个省、自治区、直辖市范围内统一的满足地方自然条件、民族风俗习惯的特殊技术要求，可以将研制地方标准作为研究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0"/>
        <w:rPr>
          <w:rFonts w:hint="default" w:ascii="Arial" w:hAnsi="Arial" w:cs="Arial"/>
          <w:i w:val="0"/>
          <w:caps w:val="0"/>
          <w:color w:val="666666"/>
          <w:spacing w:val="0"/>
          <w:sz w:val="24"/>
          <w:szCs w:val="24"/>
        </w:rPr>
      </w:pPr>
      <w:r>
        <w:rPr>
          <w:rFonts w:hint="default" w:ascii="Arial" w:hAnsi="Arial" w:cs="Arial"/>
          <w:i w:val="0"/>
          <w:caps w:val="0"/>
          <w:color w:val="666666"/>
          <w:spacing w:val="0"/>
          <w:sz w:val="24"/>
          <w:szCs w:val="24"/>
          <w:bdr w:val="none" w:color="auto" w:sz="0" w:space="0"/>
        </w:rPr>
        <w:t> </w:t>
      </w:r>
      <w:r>
        <w:rPr>
          <w:rStyle w:val="5"/>
          <w:rFonts w:hint="default" w:ascii="Arial" w:hAnsi="Arial" w:cs="Arial"/>
          <w:i w:val="0"/>
          <w:caps w:val="0"/>
          <w:color w:val="666666"/>
          <w:spacing w:val="0"/>
          <w:sz w:val="24"/>
          <w:szCs w:val="24"/>
          <w:bdr w:val="none" w:color="auto" w:sz="0" w:space="0"/>
        </w:rPr>
        <w:t> 三、在专项设立阶段统筹协调把握技术标准研制需求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0"/>
        <w:rPr>
          <w:rFonts w:hint="default" w:ascii="Arial" w:hAnsi="Arial" w:cs="Arial"/>
          <w:i w:val="0"/>
          <w:caps w:val="0"/>
          <w:color w:val="666666"/>
          <w:spacing w:val="0"/>
          <w:sz w:val="24"/>
          <w:szCs w:val="24"/>
        </w:rPr>
      </w:pPr>
      <w:r>
        <w:rPr>
          <w:rFonts w:hint="default" w:ascii="Arial" w:hAnsi="Arial" w:cs="Arial"/>
          <w:i w:val="0"/>
          <w:caps w:val="0"/>
          <w:color w:val="666666"/>
          <w:spacing w:val="0"/>
          <w:sz w:val="24"/>
          <w:szCs w:val="24"/>
          <w:bdr w:val="none" w:color="auto" w:sz="0" w:space="0"/>
        </w:rPr>
        <w:t>  对于应用导向比较明确的专项，在设立过程中应考虑技术标准研制任务或内容。涉及标准研制任务的专项，科技主管部门会同有关行业主管部门和标准化主管部门共同组织开展专项实施方案编制工作，共同推荐技术领域和标准化领域专家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0"/>
        <w:rPr>
          <w:rFonts w:hint="default" w:ascii="Arial" w:hAnsi="Arial" w:cs="Arial"/>
          <w:i w:val="0"/>
          <w:caps w:val="0"/>
          <w:color w:val="666666"/>
          <w:spacing w:val="0"/>
          <w:sz w:val="24"/>
          <w:szCs w:val="24"/>
        </w:rPr>
      </w:pPr>
      <w:r>
        <w:rPr>
          <w:rFonts w:hint="default" w:ascii="Arial" w:hAnsi="Arial" w:cs="Arial"/>
          <w:i w:val="0"/>
          <w:caps w:val="0"/>
          <w:color w:val="666666"/>
          <w:spacing w:val="0"/>
          <w:sz w:val="24"/>
          <w:szCs w:val="24"/>
          <w:bdr w:val="none" w:color="auto" w:sz="0" w:space="0"/>
        </w:rPr>
        <w:t> </w:t>
      </w:r>
      <w:r>
        <w:rPr>
          <w:rStyle w:val="5"/>
          <w:rFonts w:hint="default" w:ascii="Arial" w:hAnsi="Arial" w:cs="Arial"/>
          <w:i w:val="0"/>
          <w:caps w:val="0"/>
          <w:color w:val="666666"/>
          <w:spacing w:val="0"/>
          <w:sz w:val="24"/>
          <w:szCs w:val="24"/>
          <w:bdr w:val="none" w:color="auto" w:sz="0" w:space="0"/>
        </w:rPr>
        <w:t> 四、在专项项目（课题）立项阶段明确技术标准研制任务和要求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0"/>
        <w:rPr>
          <w:rFonts w:hint="default" w:ascii="Arial" w:hAnsi="Arial" w:cs="Arial"/>
          <w:i w:val="0"/>
          <w:caps w:val="0"/>
          <w:color w:val="666666"/>
          <w:spacing w:val="0"/>
          <w:sz w:val="24"/>
          <w:szCs w:val="24"/>
        </w:rPr>
      </w:pPr>
      <w:r>
        <w:rPr>
          <w:rFonts w:hint="default" w:ascii="Arial" w:hAnsi="Arial" w:cs="Arial"/>
          <w:i w:val="0"/>
          <w:caps w:val="0"/>
          <w:color w:val="666666"/>
          <w:spacing w:val="0"/>
          <w:sz w:val="24"/>
          <w:szCs w:val="24"/>
          <w:bdr w:val="none" w:color="auto" w:sz="0" w:space="0"/>
        </w:rPr>
        <w:t>  有技术标准研制需求的专项，应将技术标准研究相关内容纳入项目（课题）申报指南；申报单位在项目（课题）申报书中应提出技术标准研究的具体目标、内容和预期成果；中央财政科技计划（专项、基金等）项目管理专业机构（以下简称专业机构）在项目（课题）立项评审过程中，应注重发挥相关领域专业标准化技术委员会、标准化研究机构及标准化专家作用，为项目（课题）中标准研制任务的必要性和可行性提供咨询论证服务；项目（课题）任务书中应明确研究技术标准的数量、名称、标准类型以及推进的目标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0"/>
        <w:rPr>
          <w:rFonts w:ascii="Arial" w:hAnsi="Arial" w:cs="Arial"/>
          <w:i w:val="0"/>
          <w:caps w:val="0"/>
          <w:color w:val="666666"/>
          <w:spacing w:val="0"/>
          <w:sz w:val="24"/>
          <w:szCs w:val="24"/>
        </w:rPr>
      </w:pPr>
      <w:r>
        <w:rPr>
          <w:rStyle w:val="5"/>
          <w:rFonts w:hint="default" w:ascii="Arial" w:hAnsi="Arial" w:cs="Arial"/>
          <w:i w:val="0"/>
          <w:caps w:val="0"/>
          <w:color w:val="666666"/>
          <w:spacing w:val="0"/>
          <w:sz w:val="24"/>
          <w:szCs w:val="24"/>
          <w:bdr w:val="none" w:color="auto" w:sz="0" w:space="0"/>
        </w:rPr>
        <w:t>五、在专项项目（课题）实施阶段强化技术标准研制的要求与服务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0"/>
        <w:rPr>
          <w:rFonts w:hint="default" w:ascii="Arial" w:hAnsi="Arial" w:cs="Arial"/>
          <w:i w:val="0"/>
          <w:caps w:val="0"/>
          <w:color w:val="666666"/>
          <w:spacing w:val="0"/>
          <w:sz w:val="24"/>
          <w:szCs w:val="24"/>
        </w:rPr>
      </w:pPr>
      <w:r>
        <w:rPr>
          <w:rFonts w:hint="default" w:ascii="Arial" w:hAnsi="Arial" w:cs="Arial"/>
          <w:i w:val="0"/>
          <w:caps w:val="0"/>
          <w:color w:val="666666"/>
          <w:spacing w:val="0"/>
          <w:sz w:val="24"/>
          <w:szCs w:val="24"/>
          <w:bdr w:val="none" w:color="auto" w:sz="0" w:space="0"/>
        </w:rPr>
        <w:t>  在技术标准研制任务实施中，专业机构及项目（课题）承担单位应充分发挥前期参与专项设计、实施方案编制和指南编写标准化专家的技术咨询与评议作用；在标准关键技术和指标的评估、验证及确定中，项目（课题）承担单位应充分发挥具有相应资质的第三方检验检测机构的作用；将修订标准作为研究任务的，项目（课题）承担单位应主动与原标准编制单位进行有效沟通；项目（课题）研究任务变更中涉及标准研制任务的，项目（课题）承担单位应提前就标准研制任务变更事项与相关专业标准化技术委员会做好协调沟通，由专业标准化技术委员会对变更后标准的性质、类型、名称、适用范围、主要内容等提供咨询意见建议；对于强制性国家标准研制任务的变更，项目（课题）承担单位应征得国务院有关行政主管部门的同意；标准化主管部门应建立健全专项研制技术标准的快速立项程序，对前期已经充分论证并纳入专项研究任务的推荐性国家标准，争取将其立项周期压缩一半；对国家标准化指导性技术文件，可视其技术方案成熟度和市场应用前景，省略立项论证、公示等环节，予以优先和快速立项，加快科技成果转化应用步伐；国家标准化主管部门为有标准研制任务的专项项目（课题）承担单位开通国家技术标准资源服务平台，提供国内外标准题录检索、强制性国家标准全文免费阅读、经授权的标准文本在线阅读等服务；相关专业标准化技术委员会应为标准研制任务承担单位提供标准制修订工作程序、方法的服务与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0"/>
        <w:rPr>
          <w:rFonts w:hint="default" w:ascii="Arial" w:hAnsi="Arial" w:cs="Arial"/>
          <w:i w:val="0"/>
          <w:caps w:val="0"/>
          <w:color w:val="666666"/>
          <w:spacing w:val="0"/>
          <w:sz w:val="24"/>
          <w:szCs w:val="24"/>
        </w:rPr>
      </w:pPr>
      <w:r>
        <w:rPr>
          <w:rFonts w:hint="default" w:ascii="Arial" w:hAnsi="Arial" w:cs="Arial"/>
          <w:i w:val="0"/>
          <w:caps w:val="0"/>
          <w:color w:val="666666"/>
          <w:spacing w:val="0"/>
          <w:sz w:val="24"/>
          <w:szCs w:val="24"/>
          <w:bdr w:val="none" w:color="auto" w:sz="0" w:space="0"/>
        </w:rPr>
        <w:t>  </w:t>
      </w:r>
      <w:r>
        <w:rPr>
          <w:rStyle w:val="5"/>
          <w:rFonts w:hint="default" w:ascii="Arial" w:hAnsi="Arial" w:cs="Arial"/>
          <w:i w:val="0"/>
          <w:caps w:val="0"/>
          <w:color w:val="666666"/>
          <w:spacing w:val="0"/>
          <w:sz w:val="24"/>
          <w:szCs w:val="24"/>
          <w:bdr w:val="none" w:color="auto" w:sz="0" w:space="0"/>
        </w:rPr>
        <w:t>六、在专项项目（课题）验收阶段把握技术标准研制任务完成情况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0"/>
        <w:rPr>
          <w:rFonts w:hint="default" w:ascii="Arial" w:hAnsi="Arial" w:cs="Arial"/>
          <w:i w:val="0"/>
          <w:caps w:val="0"/>
          <w:color w:val="666666"/>
          <w:spacing w:val="0"/>
          <w:sz w:val="24"/>
          <w:szCs w:val="24"/>
        </w:rPr>
      </w:pPr>
      <w:r>
        <w:rPr>
          <w:rFonts w:hint="default" w:ascii="Arial" w:hAnsi="Arial" w:cs="Arial"/>
          <w:i w:val="0"/>
          <w:caps w:val="0"/>
          <w:color w:val="666666"/>
          <w:spacing w:val="0"/>
          <w:sz w:val="24"/>
          <w:szCs w:val="24"/>
          <w:bdr w:val="none" w:color="auto" w:sz="0" w:space="0"/>
        </w:rPr>
        <w:t>  有技术标准研制任务的专项项目（课题），邀请相关领域标准化专家参加验收。项目（课题）承担单位应提供相关标准计划立项、征求意见、报批的文书，以及标准报批稿或标准文本等，作为标准研制任务验收的重要依据。同时，对于标准中有首次应用的技术和指标，或技术指标与同层级现有标准规定不一致的，需附上具有相应资质的第三方检验检测机构提供的标准中关键技术和指标的评估、验证报告。由于客观原因导致技术标准研制任务终止或延期的，应提供相应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0"/>
        <w:rPr>
          <w:rFonts w:hint="default" w:ascii="Arial" w:hAnsi="Arial" w:cs="Arial"/>
          <w:i w:val="0"/>
          <w:caps w:val="0"/>
          <w:color w:val="666666"/>
          <w:spacing w:val="0"/>
          <w:sz w:val="24"/>
          <w:szCs w:val="24"/>
        </w:rPr>
      </w:pPr>
      <w:r>
        <w:rPr>
          <w:rFonts w:hint="default" w:ascii="Arial" w:hAnsi="Arial" w:cs="Arial"/>
          <w:i w:val="0"/>
          <w:caps w:val="0"/>
          <w:color w:val="666666"/>
          <w:spacing w:val="0"/>
          <w:sz w:val="24"/>
          <w:szCs w:val="24"/>
          <w:bdr w:val="none" w:color="auto" w:sz="0" w:space="0"/>
        </w:rPr>
        <w:t> </w:t>
      </w:r>
      <w:r>
        <w:rPr>
          <w:rStyle w:val="5"/>
          <w:rFonts w:hint="default" w:ascii="Arial" w:hAnsi="Arial" w:cs="Arial"/>
          <w:i w:val="0"/>
          <w:caps w:val="0"/>
          <w:color w:val="666666"/>
          <w:spacing w:val="0"/>
          <w:sz w:val="24"/>
          <w:szCs w:val="24"/>
          <w:bdr w:val="none" w:color="auto" w:sz="0" w:space="0"/>
        </w:rPr>
        <w:t> 七、支持在研和已结题验收专项的成果向技术标准转化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0"/>
        <w:rPr>
          <w:rFonts w:hint="default" w:ascii="Arial" w:hAnsi="Arial" w:cs="Arial"/>
          <w:i w:val="0"/>
          <w:caps w:val="0"/>
          <w:color w:val="666666"/>
          <w:spacing w:val="0"/>
          <w:sz w:val="24"/>
          <w:szCs w:val="24"/>
        </w:rPr>
      </w:pPr>
      <w:r>
        <w:rPr>
          <w:rFonts w:hint="default" w:ascii="Arial" w:hAnsi="Arial" w:cs="Arial"/>
          <w:i w:val="0"/>
          <w:caps w:val="0"/>
          <w:color w:val="666666"/>
          <w:spacing w:val="0"/>
          <w:sz w:val="24"/>
          <w:szCs w:val="24"/>
          <w:bdr w:val="none" w:color="auto" w:sz="0" w:space="0"/>
        </w:rPr>
        <w:t>  科技主管部门和标准化主管部门建立健全科技成果向技术标准转化的工作机制，选择部分重点领域开展科技成果向技术标准转化试点，支持在研或已结题验收的专项项目（课题）产出应用前景广、市场需求大的成果转化为技术标准，加速科技成果产业化、市场化应用进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0"/>
        <w:rPr>
          <w:rFonts w:hint="default" w:ascii="Arial" w:hAnsi="Arial" w:cs="Arial"/>
          <w:i w:val="0"/>
          <w:caps w:val="0"/>
          <w:color w:val="666666"/>
          <w:spacing w:val="0"/>
          <w:sz w:val="24"/>
          <w:szCs w:val="24"/>
        </w:rPr>
      </w:pPr>
      <w:r>
        <w:rPr>
          <w:rFonts w:hint="default" w:ascii="Arial" w:hAnsi="Arial" w:cs="Arial"/>
          <w:i w:val="0"/>
          <w:caps w:val="0"/>
          <w:color w:val="666666"/>
          <w:spacing w:val="0"/>
          <w:sz w:val="24"/>
          <w:szCs w:val="24"/>
          <w:bdr w:val="none" w:color="auto" w:sz="0" w:space="0"/>
        </w:rPr>
        <w:t> </w:t>
      </w:r>
      <w:r>
        <w:rPr>
          <w:rStyle w:val="5"/>
          <w:rFonts w:hint="default" w:ascii="Arial" w:hAnsi="Arial" w:cs="Arial"/>
          <w:i w:val="0"/>
          <w:caps w:val="0"/>
          <w:color w:val="666666"/>
          <w:spacing w:val="0"/>
          <w:sz w:val="24"/>
          <w:szCs w:val="24"/>
          <w:bdr w:val="none" w:color="auto" w:sz="0" w:space="0"/>
        </w:rPr>
        <w:t> 八、加强专项中研制技术标准的统计与应用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0"/>
        <w:rPr>
          <w:rFonts w:hint="default" w:ascii="Arial" w:hAnsi="Arial" w:cs="Arial"/>
          <w:i w:val="0"/>
          <w:caps w:val="0"/>
          <w:color w:val="666666"/>
          <w:spacing w:val="0"/>
          <w:sz w:val="24"/>
          <w:szCs w:val="24"/>
        </w:rPr>
      </w:pPr>
      <w:r>
        <w:rPr>
          <w:rFonts w:hint="default" w:ascii="Arial" w:hAnsi="Arial" w:cs="Arial"/>
          <w:i w:val="0"/>
          <w:caps w:val="0"/>
          <w:color w:val="666666"/>
          <w:spacing w:val="0"/>
          <w:sz w:val="24"/>
          <w:szCs w:val="24"/>
          <w:bdr w:val="none" w:color="auto" w:sz="0" w:space="0"/>
        </w:rPr>
        <w:t>  将专项研制技术标准纳入科技成果统计和科技报告，强化统计信息的公开共享。将技术标准研制任务完成情况作为项目（课题）承担单位后续承担技术标准研究和制修订工作的重要依据。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0"/>
        <w:rPr>
          <w:rFonts w:hint="default" w:ascii="Arial" w:hAnsi="Arial" w:cs="Arial"/>
          <w:i w:val="0"/>
          <w:caps w:val="0"/>
          <w:color w:val="666666"/>
          <w:spacing w:val="0"/>
          <w:sz w:val="24"/>
          <w:szCs w:val="24"/>
        </w:rPr>
      </w:pPr>
      <w:r>
        <w:rPr>
          <w:rFonts w:hint="default" w:ascii="Arial" w:hAnsi="Arial" w:cs="Arial"/>
          <w:i w:val="0"/>
          <w:caps w:val="0"/>
          <w:color w:val="666666"/>
          <w:spacing w:val="0"/>
          <w:sz w:val="24"/>
          <w:szCs w:val="24"/>
          <w:bdr w:val="none" w:color="auto" w:sz="0" w:space="0"/>
        </w:rPr>
        <w:t>  </w:t>
      </w:r>
      <w:r>
        <w:rPr>
          <w:rStyle w:val="5"/>
          <w:rFonts w:hint="default" w:ascii="Arial" w:hAnsi="Arial" w:cs="Arial"/>
          <w:i w:val="0"/>
          <w:caps w:val="0"/>
          <w:color w:val="666666"/>
          <w:spacing w:val="0"/>
          <w:sz w:val="24"/>
          <w:szCs w:val="24"/>
          <w:bdr w:val="none" w:color="auto" w:sz="0" w:space="0"/>
        </w:rPr>
        <w:t>九、加强技术标准人才培养和专家队伍建设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0"/>
        <w:rPr>
          <w:rFonts w:hint="default" w:ascii="Arial" w:hAnsi="Arial" w:cs="Arial"/>
          <w:i w:val="0"/>
          <w:caps w:val="0"/>
          <w:color w:val="666666"/>
          <w:spacing w:val="0"/>
          <w:sz w:val="24"/>
          <w:szCs w:val="24"/>
        </w:rPr>
      </w:pPr>
      <w:r>
        <w:rPr>
          <w:rFonts w:hint="default" w:ascii="Arial" w:hAnsi="Arial" w:cs="Arial"/>
          <w:i w:val="0"/>
          <w:caps w:val="0"/>
          <w:color w:val="666666"/>
          <w:spacing w:val="0"/>
          <w:sz w:val="24"/>
          <w:szCs w:val="24"/>
          <w:bdr w:val="none" w:color="auto" w:sz="0" w:space="0"/>
        </w:rPr>
        <w:t>  标准化主管部门会同科技主管部门和相关专项专业机构，为承担技术标准研制任务的项目（课题）承担者提供技术标准知识、工具和方法培训。支持承担技术标准研制任务的专家参与标准化技术委员会的工作。在标准化试点示范、中国标准创新贡献奖评选表彰等工作中，优先支持技术标准研制任务完成出色的单位和团队。加强国家科技专家库和标准化专家库信息的交换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0"/>
        <w:rPr>
          <w:rFonts w:hint="default" w:ascii="Arial" w:hAnsi="Arial" w:cs="Arial"/>
          <w:i w:val="0"/>
          <w:caps w:val="0"/>
          <w:color w:val="666666"/>
          <w:spacing w:val="0"/>
          <w:sz w:val="24"/>
          <w:szCs w:val="24"/>
        </w:rPr>
      </w:pPr>
      <w:r>
        <w:rPr>
          <w:rFonts w:hint="default" w:ascii="Arial" w:hAnsi="Arial" w:cs="Arial"/>
          <w:i w:val="0"/>
          <w:caps w:val="0"/>
          <w:color w:val="666666"/>
          <w:spacing w:val="0"/>
          <w:sz w:val="24"/>
          <w:szCs w:val="24"/>
          <w:bdr w:val="none" w:color="auto" w:sz="0" w:space="0"/>
        </w:rPr>
        <w:t>  </w:t>
      </w:r>
      <w:r>
        <w:rPr>
          <w:rStyle w:val="5"/>
          <w:rFonts w:hint="default" w:ascii="Arial" w:hAnsi="Arial" w:cs="Arial"/>
          <w:i w:val="0"/>
          <w:caps w:val="0"/>
          <w:color w:val="666666"/>
          <w:spacing w:val="0"/>
          <w:sz w:val="24"/>
          <w:szCs w:val="24"/>
          <w:bdr w:val="none" w:color="auto" w:sz="0" w:space="0"/>
        </w:rPr>
        <w:t>十、鼓励地方制定配套政策措施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0"/>
        <w:rPr>
          <w:rFonts w:hint="default" w:ascii="Arial" w:hAnsi="Arial" w:cs="Arial"/>
          <w:i w:val="0"/>
          <w:caps w:val="0"/>
          <w:color w:val="666666"/>
          <w:spacing w:val="0"/>
          <w:sz w:val="24"/>
          <w:szCs w:val="24"/>
        </w:rPr>
      </w:pPr>
      <w:r>
        <w:rPr>
          <w:rFonts w:hint="default" w:ascii="Arial" w:hAnsi="Arial" w:cs="Arial"/>
          <w:i w:val="0"/>
          <w:caps w:val="0"/>
          <w:color w:val="666666"/>
          <w:spacing w:val="0"/>
          <w:sz w:val="24"/>
          <w:szCs w:val="24"/>
          <w:bdr w:val="none" w:color="auto" w:sz="0" w:space="0"/>
        </w:rPr>
        <w:t>  地方科技主管部门会同标准化及行业主管部门研究制定地方科技计划专项研究技术标准的支持政策，对有助于促进地方优势产业培育、集聚和发展以及社会进步的技术标准研究项目（课题），在科技计划专项项目（课题）和产业项目安排上给予优先支持。对有标准研制任务的科技计划专项，地方标准化主管部门应积极配合，做好标准立项、实施、应用推广等工作。在淘汰落后产能、促进产业技术升级等工作中，充分发挥科技计划专项项目（课题）形成的强制性技术标准的作用。鼓励将科技计划专项项目（课题）形成的技术标准作为政府采购和公开招投标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0"/>
        <w:jc w:val="right"/>
        <w:rPr>
          <w:rFonts w:hint="default" w:ascii="Arial" w:hAnsi="Arial" w:cs="Arial"/>
          <w:i w:val="0"/>
          <w:caps w:val="0"/>
          <w:color w:val="666666"/>
          <w:spacing w:val="0"/>
          <w:sz w:val="24"/>
          <w:szCs w:val="24"/>
        </w:rPr>
      </w:pPr>
      <w:r>
        <w:rPr>
          <w:rFonts w:hint="default" w:ascii="Arial" w:hAnsi="Arial" w:cs="Arial"/>
          <w:i w:val="0"/>
          <w:caps w:val="0"/>
          <w:color w:val="666666"/>
          <w:spacing w:val="0"/>
          <w:sz w:val="24"/>
          <w:szCs w:val="24"/>
          <w:bdr w:val="none" w:color="auto" w:sz="0" w:space="0"/>
        </w:rPr>
        <w:t>  科技部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0"/>
        <w:jc w:val="right"/>
        <w:rPr>
          <w:rFonts w:hint="default" w:ascii="Arial" w:hAnsi="Arial" w:cs="Arial"/>
          <w:i w:val="0"/>
          <w:caps w:val="0"/>
          <w:color w:val="666666"/>
          <w:spacing w:val="0"/>
          <w:sz w:val="24"/>
          <w:szCs w:val="24"/>
        </w:rPr>
      </w:pPr>
      <w:r>
        <w:rPr>
          <w:rFonts w:hint="default" w:ascii="Arial" w:hAnsi="Arial" w:cs="Arial"/>
          <w:i w:val="0"/>
          <w:caps w:val="0"/>
          <w:color w:val="666666"/>
          <w:spacing w:val="0"/>
          <w:sz w:val="24"/>
          <w:szCs w:val="24"/>
          <w:bdr w:val="none" w:color="auto" w:sz="0" w:space="0"/>
        </w:rPr>
        <w:t>  国家质量监督检验检疫总局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0"/>
        <w:jc w:val="right"/>
        <w:rPr>
          <w:rFonts w:hint="default" w:ascii="Arial" w:hAnsi="Arial" w:cs="Arial"/>
          <w:i w:val="0"/>
          <w:caps w:val="0"/>
          <w:color w:val="666666"/>
          <w:spacing w:val="0"/>
          <w:sz w:val="24"/>
          <w:szCs w:val="24"/>
        </w:rPr>
      </w:pPr>
      <w:r>
        <w:rPr>
          <w:rFonts w:hint="default" w:ascii="Arial" w:hAnsi="Arial" w:cs="Arial"/>
          <w:i w:val="0"/>
          <w:caps w:val="0"/>
          <w:color w:val="666666"/>
          <w:spacing w:val="0"/>
          <w:sz w:val="24"/>
          <w:szCs w:val="24"/>
          <w:bdr w:val="none" w:color="auto" w:sz="0" w:space="0"/>
        </w:rPr>
        <w:t>  国家标准化管理委员会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0"/>
        <w:jc w:val="right"/>
        <w:rPr>
          <w:rFonts w:hint="default" w:ascii="Arial" w:hAnsi="Arial" w:cs="Arial"/>
          <w:i w:val="0"/>
          <w:caps w:val="0"/>
          <w:color w:val="666666"/>
          <w:spacing w:val="0"/>
          <w:sz w:val="24"/>
          <w:szCs w:val="24"/>
        </w:rPr>
      </w:pPr>
      <w:r>
        <w:rPr>
          <w:rFonts w:hint="default" w:ascii="Arial" w:hAnsi="Arial" w:cs="Arial"/>
          <w:i w:val="0"/>
          <w:caps w:val="0"/>
          <w:color w:val="666666"/>
          <w:spacing w:val="0"/>
          <w:sz w:val="24"/>
          <w:szCs w:val="24"/>
          <w:bdr w:val="none" w:color="auto" w:sz="0" w:space="0"/>
        </w:rPr>
        <w:t>  2016年9月20日（此件主动公开）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0"/>
        <w:rPr>
          <w:rFonts w:hint="default" w:ascii="Arial" w:hAnsi="Arial" w:cs="Arial"/>
          <w:i w:val="0"/>
          <w:caps w:val="0"/>
          <w:color w:val="666666"/>
          <w:spacing w:val="0"/>
          <w:sz w:val="24"/>
          <w:szCs w:val="24"/>
        </w:rPr>
      </w:pPr>
      <w:r>
        <w:rPr>
          <w:rFonts w:hint="default" w:ascii="Arial" w:hAnsi="Arial" w:cs="Arial"/>
          <w:i w:val="0"/>
          <w:caps w:val="0"/>
          <w:color w:val="666666"/>
          <w:spacing w:val="0"/>
          <w:sz w:val="24"/>
          <w:szCs w:val="24"/>
          <w:bdr w:val="none" w:color="auto" w:sz="0" w:space="0"/>
        </w:rPr>
        <w:t> </w:t>
      </w:r>
      <w:r>
        <w:rPr>
          <w:rStyle w:val="5"/>
          <w:rFonts w:hint="default" w:ascii="Arial" w:hAnsi="Arial" w:cs="Arial"/>
          <w:i w:val="0"/>
          <w:caps w:val="0"/>
          <w:color w:val="666666"/>
          <w:spacing w:val="0"/>
          <w:sz w:val="24"/>
          <w:szCs w:val="24"/>
          <w:bdr w:val="none" w:color="auto" w:sz="0" w:space="0"/>
        </w:rPr>
        <w:t> 附件：主要名词解释说明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0"/>
        <w:rPr>
          <w:rFonts w:hint="default" w:ascii="Arial" w:hAnsi="Arial" w:cs="Arial"/>
          <w:i w:val="0"/>
          <w:caps w:val="0"/>
          <w:color w:val="666666"/>
          <w:spacing w:val="0"/>
          <w:sz w:val="24"/>
          <w:szCs w:val="24"/>
        </w:rPr>
      </w:pPr>
      <w:r>
        <w:rPr>
          <w:rStyle w:val="5"/>
          <w:rFonts w:hint="default" w:ascii="Arial" w:hAnsi="Arial" w:cs="Arial"/>
          <w:i w:val="0"/>
          <w:caps w:val="0"/>
          <w:color w:val="666666"/>
          <w:spacing w:val="0"/>
          <w:sz w:val="24"/>
          <w:szCs w:val="24"/>
          <w:bdr w:val="none" w:color="auto" w:sz="0" w:space="0"/>
        </w:rPr>
        <w:t>  标准性质：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0"/>
        <w:rPr>
          <w:rFonts w:hint="default" w:ascii="Arial" w:hAnsi="Arial" w:cs="Arial"/>
          <w:i w:val="0"/>
          <w:caps w:val="0"/>
          <w:color w:val="666666"/>
          <w:spacing w:val="0"/>
          <w:sz w:val="24"/>
          <w:szCs w:val="24"/>
        </w:rPr>
      </w:pPr>
      <w:r>
        <w:rPr>
          <w:rFonts w:hint="default" w:ascii="Arial" w:hAnsi="Arial" w:cs="Arial"/>
          <w:i w:val="0"/>
          <w:caps w:val="0"/>
          <w:color w:val="666666"/>
          <w:spacing w:val="0"/>
          <w:sz w:val="24"/>
          <w:szCs w:val="24"/>
          <w:bdr w:val="none" w:color="auto" w:sz="0" w:space="0"/>
        </w:rPr>
        <w:t>  按照《标准化法》规定，标准根据法律效率可分为强制性标准和推荐性标准。依据国务院《深化标准化工作改革方案》，国家标准分为强制性标准和推荐性标准。涉及人身健康和生命财产安全、国家安全、生态环境安全以及满足社会经济管理基本要求，需要统一技术、管理和服务要求，应制定强制性国家标准。法律法规对标准制定另有规定的，按现行法律法规执行。环境保护、工程建设、医药卫生强制性国家标准、强制性行业标准和强制性地方标准，按现有模式管理。安全生产、公安、税务标准暂按现有模式管理。核、航天等涉及国家安全和秘密的军工领域行业标准，由国务院国防科技工业主管部门负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0"/>
        <w:rPr>
          <w:rFonts w:hint="default" w:ascii="Arial" w:hAnsi="Arial" w:cs="Arial"/>
          <w:i w:val="0"/>
          <w:caps w:val="0"/>
          <w:color w:val="666666"/>
          <w:spacing w:val="0"/>
          <w:sz w:val="24"/>
          <w:szCs w:val="24"/>
        </w:rPr>
      </w:pPr>
      <w:r>
        <w:rPr>
          <w:rFonts w:hint="default" w:ascii="Arial" w:hAnsi="Arial" w:cs="Arial"/>
          <w:i w:val="0"/>
          <w:caps w:val="0"/>
          <w:color w:val="666666"/>
          <w:spacing w:val="0"/>
          <w:sz w:val="24"/>
          <w:szCs w:val="24"/>
          <w:bdr w:val="none" w:color="auto" w:sz="0" w:space="0"/>
        </w:rPr>
        <w:t>  </w:t>
      </w:r>
      <w:r>
        <w:rPr>
          <w:rStyle w:val="5"/>
          <w:rFonts w:hint="default" w:ascii="Arial" w:hAnsi="Arial" w:cs="Arial"/>
          <w:i w:val="0"/>
          <w:caps w:val="0"/>
          <w:color w:val="666666"/>
          <w:spacing w:val="0"/>
          <w:sz w:val="24"/>
          <w:szCs w:val="24"/>
          <w:bdr w:val="none" w:color="auto" w:sz="0" w:space="0"/>
        </w:rPr>
        <w:t>国家标准化指导性技术文件：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0"/>
        <w:rPr>
          <w:rFonts w:hint="default" w:ascii="Arial" w:hAnsi="Arial" w:cs="Arial"/>
          <w:i w:val="0"/>
          <w:caps w:val="0"/>
          <w:color w:val="666666"/>
          <w:spacing w:val="0"/>
          <w:sz w:val="24"/>
          <w:szCs w:val="24"/>
        </w:rPr>
      </w:pPr>
      <w:r>
        <w:rPr>
          <w:rFonts w:hint="default" w:ascii="Arial" w:hAnsi="Arial" w:cs="Arial"/>
          <w:i w:val="0"/>
          <w:caps w:val="0"/>
          <w:color w:val="666666"/>
          <w:spacing w:val="0"/>
          <w:sz w:val="24"/>
          <w:szCs w:val="24"/>
          <w:bdr w:val="none" w:color="auto" w:sz="0" w:space="0"/>
        </w:rPr>
        <w:t>  指为仍处在技术发展过程中（如变化较快的技术领域）的标准化工作提供指南或信息，供科研、设计、生产、使用和管理等有关人员参考使用而制定的标准文件。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0"/>
        <w:rPr>
          <w:rFonts w:hint="default" w:ascii="Arial" w:hAnsi="Arial" w:cs="Arial"/>
          <w:i w:val="0"/>
          <w:caps w:val="0"/>
          <w:color w:val="666666"/>
          <w:spacing w:val="0"/>
          <w:sz w:val="24"/>
          <w:szCs w:val="24"/>
        </w:rPr>
      </w:pPr>
      <w:r>
        <w:rPr>
          <w:rFonts w:hint="default" w:ascii="Arial" w:hAnsi="Arial" w:cs="Arial"/>
          <w:i w:val="0"/>
          <w:caps w:val="0"/>
          <w:color w:val="666666"/>
          <w:spacing w:val="0"/>
          <w:sz w:val="24"/>
          <w:szCs w:val="24"/>
          <w:bdr w:val="none" w:color="auto" w:sz="0" w:space="0"/>
        </w:rPr>
        <w:t>  </w:t>
      </w:r>
      <w:r>
        <w:rPr>
          <w:rStyle w:val="5"/>
          <w:rFonts w:hint="default" w:ascii="Arial" w:hAnsi="Arial" w:cs="Arial"/>
          <w:i w:val="0"/>
          <w:caps w:val="0"/>
          <w:color w:val="666666"/>
          <w:spacing w:val="0"/>
          <w:sz w:val="24"/>
          <w:szCs w:val="24"/>
          <w:bdr w:val="none" w:color="auto" w:sz="0" w:space="0"/>
        </w:rPr>
        <w:t>标准化主管部门：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0"/>
        <w:rPr>
          <w:rFonts w:hint="default" w:ascii="Arial" w:hAnsi="Arial" w:cs="Arial"/>
          <w:i w:val="0"/>
          <w:caps w:val="0"/>
          <w:color w:val="666666"/>
          <w:spacing w:val="0"/>
          <w:sz w:val="24"/>
          <w:szCs w:val="24"/>
        </w:rPr>
      </w:pPr>
      <w:r>
        <w:rPr>
          <w:rFonts w:hint="default" w:ascii="Arial" w:hAnsi="Arial" w:cs="Arial"/>
          <w:i w:val="0"/>
          <w:caps w:val="0"/>
          <w:color w:val="666666"/>
          <w:spacing w:val="0"/>
          <w:sz w:val="24"/>
          <w:szCs w:val="24"/>
          <w:bdr w:val="none" w:color="auto" w:sz="0" w:space="0"/>
        </w:rPr>
        <w:t>  包括国家标准化主管部门、行业标准化主管部门、地方标准化主管部门。国家标准化主管部门指国家标准化管理委员会（简称国家标准委），是国务院授权履行行政管理职能，统一管理全国标准化工作的主管机构。行业标准化主管部门指国务院有关行政主管部门，分工管理本部门、本行业的标准化工作。地方标准化主管部门指省、自治区、直辖市标准化行政主管部门（统一管理本行政区域的标准化工作）和省、自治区、直辖市人民政府有关行政主管部门（分工管理本行政区域内本部门、本行业的标准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0"/>
        <w:rPr>
          <w:rFonts w:hint="default" w:ascii="Arial" w:hAnsi="Arial" w:cs="Arial"/>
          <w:i w:val="0"/>
          <w:caps w:val="0"/>
          <w:color w:val="666666"/>
          <w:spacing w:val="0"/>
          <w:sz w:val="24"/>
          <w:szCs w:val="24"/>
        </w:rPr>
      </w:pPr>
      <w:r>
        <w:rPr>
          <w:rFonts w:hint="default" w:ascii="Arial" w:hAnsi="Arial" w:cs="Arial"/>
          <w:i w:val="0"/>
          <w:caps w:val="0"/>
          <w:color w:val="666666"/>
          <w:spacing w:val="0"/>
          <w:sz w:val="24"/>
          <w:szCs w:val="24"/>
          <w:bdr w:val="none" w:color="auto" w:sz="0" w:space="0"/>
        </w:rPr>
        <w:t>  </w:t>
      </w:r>
      <w:r>
        <w:rPr>
          <w:rStyle w:val="5"/>
          <w:rFonts w:hint="default" w:ascii="Arial" w:hAnsi="Arial" w:cs="Arial"/>
          <w:i w:val="0"/>
          <w:caps w:val="0"/>
          <w:color w:val="666666"/>
          <w:spacing w:val="0"/>
          <w:sz w:val="24"/>
          <w:szCs w:val="24"/>
          <w:bdr w:val="none" w:color="auto" w:sz="0" w:space="0"/>
        </w:rPr>
        <w:t>专业标准化技术委员会：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0"/>
        <w:rPr>
          <w:rFonts w:hint="default" w:ascii="Arial" w:hAnsi="Arial" w:cs="Arial"/>
          <w:i w:val="0"/>
          <w:caps w:val="0"/>
          <w:color w:val="666666"/>
          <w:spacing w:val="0"/>
          <w:sz w:val="24"/>
          <w:szCs w:val="24"/>
        </w:rPr>
      </w:pPr>
      <w:r>
        <w:rPr>
          <w:rFonts w:hint="default" w:ascii="Arial" w:hAnsi="Arial" w:cs="Arial"/>
          <w:i w:val="0"/>
          <w:caps w:val="0"/>
          <w:color w:val="666666"/>
          <w:spacing w:val="0"/>
          <w:sz w:val="24"/>
          <w:szCs w:val="24"/>
          <w:bdr w:val="none" w:color="auto" w:sz="0" w:space="0"/>
        </w:rPr>
        <w:t>  指由国家标准委、国务院有关行政主管部门或地方标准化主管部门批准设立，在一定专业领域内，分别在全国、行业或地方范围内从事标准化工作的技术组织。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0"/>
        <w:rPr>
          <w:rFonts w:hint="default" w:ascii="Arial" w:hAnsi="Arial" w:cs="Arial"/>
          <w:i w:val="0"/>
          <w:caps w:val="0"/>
          <w:color w:val="666666"/>
          <w:spacing w:val="0"/>
          <w:sz w:val="24"/>
          <w:szCs w:val="24"/>
        </w:rPr>
      </w:pPr>
      <w:r>
        <w:rPr>
          <w:rFonts w:hint="default" w:ascii="Arial" w:hAnsi="Arial" w:cs="Arial"/>
          <w:i w:val="0"/>
          <w:caps w:val="0"/>
          <w:color w:val="666666"/>
          <w:spacing w:val="0"/>
          <w:sz w:val="24"/>
          <w:szCs w:val="24"/>
          <w:bdr w:val="none" w:color="auto" w:sz="0" w:space="0"/>
        </w:rPr>
        <w:t>  </w:t>
      </w:r>
      <w:r>
        <w:rPr>
          <w:rStyle w:val="5"/>
          <w:rFonts w:hint="default" w:ascii="Arial" w:hAnsi="Arial" w:cs="Arial"/>
          <w:i w:val="0"/>
          <w:caps w:val="0"/>
          <w:color w:val="666666"/>
          <w:spacing w:val="0"/>
          <w:sz w:val="24"/>
          <w:szCs w:val="24"/>
          <w:bdr w:val="none" w:color="auto" w:sz="0" w:space="0"/>
        </w:rPr>
        <w:t>标准制定阶段：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0"/>
        <w:rPr>
          <w:rFonts w:hint="default" w:ascii="Arial" w:hAnsi="Arial" w:cs="Arial"/>
          <w:i w:val="0"/>
          <w:caps w:val="0"/>
          <w:color w:val="666666"/>
          <w:spacing w:val="0"/>
          <w:sz w:val="24"/>
          <w:szCs w:val="24"/>
        </w:rPr>
      </w:pPr>
      <w:r>
        <w:rPr>
          <w:rFonts w:hint="default" w:ascii="Arial" w:hAnsi="Arial" w:cs="Arial"/>
          <w:i w:val="0"/>
          <w:caps w:val="0"/>
          <w:color w:val="666666"/>
          <w:spacing w:val="0"/>
          <w:sz w:val="24"/>
          <w:szCs w:val="24"/>
          <w:bdr w:val="none" w:color="auto" w:sz="0" w:space="0"/>
        </w:rPr>
        <w:t>  指依据标准制定程序，将标准制定过程划分形成的区间段落。以制定国家标准为例，根据《国家标准制定程序的阶段划分及代码》规定，我国国家标准制定程序分为9个阶段，即预阶段、立项阶段、起草阶段、征求意见阶段、审查阶段、批准阶段、出版阶段、复审阶段、废止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0"/>
        <w:rPr>
          <w:rFonts w:hint="default" w:ascii="Arial" w:hAnsi="Arial" w:cs="Arial"/>
          <w:i w:val="0"/>
          <w:caps w:val="0"/>
          <w:color w:val="666666"/>
          <w:spacing w:val="0"/>
          <w:sz w:val="24"/>
          <w:szCs w:val="24"/>
        </w:rPr>
      </w:pPr>
      <w:r>
        <w:rPr>
          <w:rFonts w:hint="default" w:ascii="Arial" w:hAnsi="Arial" w:cs="Arial"/>
          <w:i w:val="0"/>
          <w:caps w:val="0"/>
          <w:color w:val="666666"/>
          <w:spacing w:val="0"/>
          <w:sz w:val="24"/>
          <w:szCs w:val="24"/>
          <w:bdr w:val="none" w:color="auto" w:sz="0" w:space="0"/>
        </w:rPr>
        <w:t>  </w:t>
      </w:r>
      <w:r>
        <w:rPr>
          <w:rStyle w:val="5"/>
          <w:rFonts w:hint="default" w:ascii="Arial" w:hAnsi="Arial" w:cs="Arial"/>
          <w:i w:val="0"/>
          <w:caps w:val="0"/>
          <w:color w:val="666666"/>
          <w:spacing w:val="0"/>
          <w:sz w:val="24"/>
          <w:szCs w:val="24"/>
          <w:bdr w:val="none" w:color="auto" w:sz="0" w:space="0"/>
        </w:rPr>
        <w:t>国家技术标准资源服务平台：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0"/>
        <w:rPr>
          <w:rFonts w:hint="default" w:ascii="Arial" w:hAnsi="Arial" w:cs="Arial"/>
          <w:i w:val="0"/>
          <w:caps w:val="0"/>
          <w:color w:val="666666"/>
          <w:spacing w:val="0"/>
          <w:sz w:val="24"/>
          <w:szCs w:val="24"/>
        </w:rPr>
      </w:pPr>
      <w:r>
        <w:rPr>
          <w:rFonts w:hint="default" w:ascii="Arial" w:hAnsi="Arial" w:cs="Arial"/>
          <w:i w:val="0"/>
          <w:caps w:val="0"/>
          <w:color w:val="666666"/>
          <w:spacing w:val="0"/>
          <w:sz w:val="24"/>
          <w:szCs w:val="24"/>
          <w:bdr w:val="none" w:color="auto" w:sz="0" w:space="0"/>
        </w:rPr>
        <w:t>  指由质检总局和国家标准委牵头建设，涵盖国家标准化、国际标准化、WTO/TBT/SPS、标准文献及全文等资源，为用户提供包括标准化信息检索、在线阅读、信息咨询等国内外标准化信息专业服务的资源平台。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0"/>
        <w:rPr>
          <w:rFonts w:hint="default" w:ascii="Arial" w:hAnsi="Arial" w:cs="Arial"/>
          <w:i w:val="0"/>
          <w:caps w:val="0"/>
          <w:color w:val="666666"/>
          <w:spacing w:val="0"/>
          <w:sz w:val="24"/>
          <w:szCs w:val="24"/>
        </w:rPr>
      </w:pPr>
      <w:r>
        <w:rPr>
          <w:rFonts w:hint="default" w:ascii="Arial" w:hAnsi="Arial" w:cs="Arial"/>
          <w:i w:val="0"/>
          <w:caps w:val="0"/>
          <w:color w:val="666666"/>
          <w:spacing w:val="0"/>
          <w:sz w:val="24"/>
          <w:szCs w:val="24"/>
          <w:bdr w:val="none" w:color="auto" w:sz="0" w:space="0"/>
        </w:rPr>
        <w:t>  </w:t>
      </w:r>
      <w:r>
        <w:rPr>
          <w:rStyle w:val="5"/>
          <w:rFonts w:hint="default" w:ascii="Arial" w:hAnsi="Arial" w:cs="Arial"/>
          <w:i w:val="0"/>
          <w:caps w:val="0"/>
          <w:color w:val="666666"/>
          <w:spacing w:val="0"/>
          <w:sz w:val="24"/>
          <w:szCs w:val="24"/>
          <w:bdr w:val="none" w:color="auto" w:sz="0" w:space="0"/>
        </w:rPr>
        <w:t>中央财政科技计划（专项、基金等）项目管理专业机构：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0"/>
        <w:rPr>
          <w:rFonts w:hint="default" w:ascii="Arial" w:hAnsi="Arial" w:cs="Arial"/>
          <w:i w:val="0"/>
          <w:caps w:val="0"/>
          <w:color w:val="666666"/>
          <w:spacing w:val="0"/>
          <w:sz w:val="24"/>
          <w:szCs w:val="24"/>
        </w:rPr>
      </w:pPr>
      <w:r>
        <w:rPr>
          <w:rFonts w:hint="default" w:ascii="Arial" w:hAnsi="Arial" w:cs="Arial"/>
          <w:i w:val="0"/>
          <w:caps w:val="0"/>
          <w:color w:val="666666"/>
          <w:spacing w:val="0"/>
          <w:sz w:val="24"/>
          <w:szCs w:val="24"/>
          <w:bdr w:val="none" w:color="auto" w:sz="0" w:space="0"/>
        </w:rPr>
        <w:t>  指中央财政科技计划（专项、基金等）管理部际联席会议审议确定的，具有独立法人资格，主要从事科研项目管理工作，承担中央财政科技计划（专项、基金等）项目管理工作的科技管理类事业单位或社会化科技服务机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662D2E"/>
    <w:rsid w:val="64662D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2020-03-13T14:21:00Z</dcterms:created>
  <dc:creator>Administrator</dc:creator>
  <cp:lastModifiedBy>Administrator</cp:lastModifiedBy>
  <dcterms:modified xsi:type="dcterms:W3CDTF">2020-03-13T14:22:24Z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