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0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8</w:t>
      </w: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中小学校新冠肺炎防控技术方案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center"/>
        <w:rPr>
          <w:rFonts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一、中小学校开学前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1.学校每日掌握教职员工及学生健康情况，实行“日报告”、“零报告”制度，并向主管部门报告。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2.学校对全体教职员工开展防控制度、个人防护与消毒等知识和技能培训。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3.开学前对学校进行彻底清洁，对物体表面进行预防性消毒处理，教室开窗通风。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4.所有外出或外地的教职员工和学生，返回居住地后应当居家隔离14天后方可返校。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5.做好洗手液、手消毒剂、口罩、手套、消毒剂等防控物资的储备。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6.设立（临时）隔离室，位置相对独立，以备人员出现发热等症状时立即进行暂时隔离。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7.制定疫情防控应急预案，制度明确，责任到人，并进行培训、演练，校长是本单位疫情防控第一责任人。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二、中小学校开学后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8.每日掌握教职员工及学生健康情况，加强对学生及教职员工的晨、午检工作，实行“日报告”、“零报告”制度，并向主管部门报告。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9.妥善保管消毒剂，标识明确，避免误食或灼伤。实施消毒处理时，操作人员应当采取有效防护措施。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10.各类生活、学习、工作场所（如教室、宿舍、图书馆、学生实验室、体育活动场所、餐厅、教师办公室、洗手间等）加强通风换气。每日通风不少于3次，每次不少于30分钟。课间尽量开窗通风，也可采用机械排风。如使用空调，应当保证空调系统供风安全，保证充足的新风输入，所有排风直接排到室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11.加强物体表面清洁消毒。应当保持教室、宿舍、图书馆、餐厅等场所环境整洁卫生，每天定期消毒并记录。对门把手、水龙头、楼梯扶手、宿舍床围栏、室内健身器材等高频接触表面，可用有效氯250～500mg/L的含氯消毒剂进行擦拭，也可采用消毒湿巾进行擦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12.加强餐（饮）具的清洁消毒，餐（饮）具应当一人一具一用一消毒，建议学生自带餐具。餐（饮）具去残渣、清洗后，煮沸或流通蒸汽消毒15分钟；或采用热力消毒柜等消毒方式；或采用有效氯250mg/L的含氯消毒剂浸泡30分钟，消毒后应当将残留消毒剂冲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13.卫生洁具可用有效氯500mg/L的含氯消毒剂浸泡或擦拭消毒，作用30分钟后，清水冲洗干净。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14.确保学校洗手设施运行正常，中小学校每40～45人设一个洗手盆或0.6m长盥洗槽，并备有洗手液、肥皂等，配备速干手消毒剂，有条件时可配备感应式手消毒设施。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15.加强垃圾分类管理，及时收集清运，并做好垃圾盛装容器的清洁，可用有效氯500mg/L的含氯消毒剂定期对其进行消毒处理。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16.建议教师授课时佩戴医用口罩。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17.严格落实教职员工及学生手卫生措施。餐前、便前便后、接触垃圾后、外出归来、使用体育器材、学校电脑等公用物品后、接触动物后、触摸眼睛等“易感”部位之前，接触污染物品之后，均要洗手。洗手时应当采用洗手液或肥皂，在流动水下按照正确洗手法彻底洗净双手，也可使用速干手消毒剂揉搓双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18.加强因病缺勤管理。做好缺勤、早退、请假记录，对因病缺勤的教职员工和学生及时追访和上报。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19.不应组织大型集体活动。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20.对教职员工、学生和家长开展个人防护与消毒等防控知识宣传和指导。示范学生正确的洗手方法，培养学生养成良好卫生习惯，咳嗽、打喷嚏时用纸巾、衣袖遮挡口鼻。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三、出现疑似感染症状应急处置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21.教职员工如出现发热、干咳、乏力、鼻塞、流涕、咽痛、腹泻等症状，应当立即上报学校负责人，并及时按规定去定点医院就医。尽量避免乘坐公交、地铁等公共交通工具，前往医院路上和医院内应当全程佩戴医用外科口罩（或其他更高级别的口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22.学生如出现发热、干咳、乏力、鼻塞、流涕、咽痛、腹泻等症状，应当及时向学校反馈并采取相应措施。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23.教职员工或学生中如出现新冠肺炎疑似病例，应当立即向辖区疾病预防控制部门报告，并配合相关部门做好密切接触者的管理。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24.对共同生活、学习的一般接触者进行风险告知，如出现发热、干咳等疑似症状时及时就医。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20" w:right="120" w:firstLine="0"/>
        <w:jc w:val="both"/>
        <w:rPr>
          <w:rFonts w:hint="default" w:ascii="Arial" w:hAnsi="Arial" w:eastAsia="Arial" w:cs="Arial"/>
          <w:i w:val="0"/>
          <w:caps w:val="0"/>
          <w:color w:val="333333"/>
          <w:spacing w:val="7"/>
          <w:sz w:val="20"/>
          <w:szCs w:val="20"/>
        </w:rPr>
      </w:pPr>
      <w:r>
        <w:rPr>
          <w:rFonts w:hint="default" w:ascii="Arial" w:hAnsi="Arial" w:eastAsia="Arial" w:cs="Arial"/>
          <w:i w:val="0"/>
          <w:caps w:val="0"/>
          <w:color w:val="333333"/>
          <w:spacing w:val="7"/>
          <w:sz w:val="19"/>
          <w:szCs w:val="19"/>
          <w:bdr w:val="none" w:color="auto" w:sz="0" w:space="0"/>
          <w:shd w:val="clear" w:fill="FFFFFF"/>
        </w:rPr>
        <w:t>25.专人负责与接受隔离的教职员工或学生的家长联系，掌握其健康状况。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87202"/>
    <w:rsid w:val="4A48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2020-02-28T12:33:00Z</dcterms:created>
  <dc:creator>USER</dc:creator>
  <cp:lastModifiedBy>USER</cp:lastModifiedBy>
  <dcterms:modified xsi:type="dcterms:W3CDTF">2020-02-28T12:34:09Z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